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B6E" w:rsidRPr="00E8769A" w:rsidRDefault="002F6B6E" w:rsidP="002F6B6E">
      <w:pPr>
        <w:pStyle w:val="Kopfzeile"/>
        <w:tabs>
          <w:tab w:val="clear" w:pos="4536"/>
          <w:tab w:val="clear" w:pos="9072"/>
          <w:tab w:val="left" w:pos="5812"/>
          <w:tab w:val="left" w:pos="5954"/>
        </w:tabs>
        <w:spacing w:after="60"/>
        <w:ind w:right="-284"/>
        <w:rPr>
          <w:rFonts w:asciiTheme="majorHAnsi" w:hAnsiTheme="majorHAnsi" w:cstheme="majorHAnsi"/>
          <w:color w:val="4B4949"/>
          <w:sz w:val="20"/>
          <w:szCs w:val="20"/>
        </w:rPr>
      </w:pPr>
      <w:bookmarkStart w:id="0" w:name="_Hlk45182235"/>
      <w:r w:rsidRPr="00DD0ED5">
        <w:rPr>
          <w:noProof/>
          <w:color w:val="373C40"/>
        </w:rPr>
        <w:drawing>
          <wp:anchor distT="0" distB="0" distL="114300" distR="114300" simplePos="0" relativeHeight="251659264" behindDoc="0" locked="0" layoutInCell="1" allowOverlap="1" wp14:anchorId="2A2CA17C" wp14:editId="0D3BE54C">
            <wp:simplePos x="0" y="0"/>
            <wp:positionH relativeFrom="column">
              <wp:posOffset>-321894</wp:posOffset>
            </wp:positionH>
            <wp:positionV relativeFrom="paragraph">
              <wp:posOffset>-117221</wp:posOffset>
            </wp:positionV>
            <wp:extent cx="3625996" cy="1009015"/>
            <wp:effectExtent l="0" t="0" r="0" b="0"/>
            <wp:wrapNone/>
            <wp:docPr id="6" name="Grafik 6" descr="C:\Users\ws02\AppData\Local\Microsoft\Windows\Temporary Internet Files\Content.Outlook\UJUUI760\Twe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02\AppData\Local\Microsoft\Windows\Temporary Internet Files\Content.Outlook\UJUUI760\Tweng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5457" cy="1011648"/>
                    </a:xfrm>
                    <a:prstGeom prst="rect">
                      <a:avLst/>
                    </a:prstGeom>
                    <a:noFill/>
                    <a:ln w="6350">
                      <a:noFill/>
                    </a:ln>
                  </pic:spPr>
                </pic:pic>
              </a:graphicData>
            </a:graphic>
            <wp14:sizeRelH relativeFrom="margin">
              <wp14:pctWidth>0</wp14:pctWidth>
            </wp14:sizeRelH>
            <wp14:sizeRelV relativeFrom="margin">
              <wp14:pctHeight>0</wp14:pctHeight>
            </wp14:sizeRelV>
          </wp:anchor>
        </w:drawing>
      </w:r>
      <w:r>
        <w:rPr>
          <w:noProof/>
          <w:color w:val="373C40"/>
        </w:rPr>
        <mc:AlternateContent>
          <mc:Choice Requires="wpg">
            <w:drawing>
              <wp:anchor distT="0" distB="0" distL="114300" distR="114300" simplePos="0" relativeHeight="251660288" behindDoc="1" locked="0" layoutInCell="1" allowOverlap="1" wp14:anchorId="4DD84084" wp14:editId="7C2FF2B9">
                <wp:simplePos x="0" y="0"/>
                <wp:positionH relativeFrom="column">
                  <wp:posOffset>3511905</wp:posOffset>
                </wp:positionH>
                <wp:positionV relativeFrom="paragraph">
                  <wp:posOffset>-4445</wp:posOffset>
                </wp:positionV>
                <wp:extent cx="149860" cy="554990"/>
                <wp:effectExtent l="0" t="0" r="2540" b="0"/>
                <wp:wrapNone/>
                <wp:docPr id="11" name="Gruppieren 11"/>
                <wp:cNvGraphicFramePr/>
                <a:graphic xmlns:a="http://schemas.openxmlformats.org/drawingml/2006/main">
                  <a:graphicData uri="http://schemas.microsoft.com/office/word/2010/wordprocessingGroup">
                    <wpg:wgp>
                      <wpg:cNvGrpSpPr/>
                      <wpg:grpSpPr>
                        <a:xfrm>
                          <a:off x="0" y="0"/>
                          <a:ext cx="149860" cy="554990"/>
                          <a:chOff x="0" y="0"/>
                          <a:chExt cx="150187" cy="555381"/>
                        </a:xfrm>
                      </wpg:grpSpPr>
                      <pic:pic xmlns:pic="http://schemas.openxmlformats.org/drawingml/2006/picture">
                        <pic:nvPicPr>
                          <pic:cNvPr id="14" name="Grafik 14"/>
                          <pic:cNvPicPr>
                            <a:picLocks noChangeAspect="1"/>
                          </pic:cNvPicPr>
                        </pic:nvPicPr>
                        <pic:blipFill rotWithShape="1">
                          <a:blip r:embed="rId8"/>
                          <a:srcRect l="1" r="-93" b="71428"/>
                          <a:stretch/>
                        </pic:blipFill>
                        <pic:spPr bwMode="auto">
                          <a:xfrm>
                            <a:off x="4137" y="0"/>
                            <a:ext cx="146050" cy="1511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Grafik 15"/>
                          <pic:cNvPicPr>
                            <a:picLocks noChangeAspect="1"/>
                          </pic:cNvPicPr>
                        </pic:nvPicPr>
                        <pic:blipFill rotWithShape="1">
                          <a:blip r:embed="rId8"/>
                          <a:srcRect l="1" t="39197" r="-330" b="36249"/>
                          <a:stretch/>
                        </pic:blipFill>
                        <pic:spPr bwMode="auto">
                          <a:xfrm>
                            <a:off x="0" y="218966"/>
                            <a:ext cx="145415" cy="1295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8"/>
                          <a:srcRect l="1" t="74823" r="-1"/>
                          <a:stretch/>
                        </pic:blipFill>
                        <pic:spPr bwMode="auto">
                          <a:xfrm>
                            <a:off x="4137" y="422031"/>
                            <a:ext cx="145415" cy="133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15F60C8" id="Gruppieren 11" o:spid="_x0000_s1026" style="position:absolute;margin-left:276.55pt;margin-top:-.35pt;width:11.8pt;height:43.7pt;z-index:-251656192" coordsize="1501,5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41;width:1460;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">
                  <v:imagedata r:id="rId9" o:title="" cropbottom="46811f" cropleft="1f" cropright="-61f"/>
                </v:shape>
                <v:shape id="Grafik 15" o:spid="_x0000_s1028" type="#_x0000_t75" style="position:absolute;top:2189;width:1454;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">
                  <v:imagedata r:id="rId9" o:title="" croptop="25688f" cropbottom="23756f" cropleft="1f" cropright="-216f"/>
                </v:shape>
                <v:shape id="Grafik 16" o:spid="_x0000_s1029" type="#_x0000_t75" style="position:absolute;left:41;top:4220;width:145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">
                  <v:imagedata r:id="rId9" o:title="" croptop="49036f" cropleft="1f" cropright="-1f"/>
                </v:shape>
              </v:group>
            </w:pict>
          </mc:Fallback>
        </mc:AlternateContent>
      </w:r>
      <w:r>
        <w:rPr>
          <w:color w:val="373C40"/>
        </w:rPr>
        <w:t xml:space="preserve"> </w:t>
      </w:r>
      <w:r>
        <w:rPr>
          <w:color w:val="373C40"/>
        </w:rPr>
        <w:tab/>
      </w:r>
      <w:r>
        <w:rPr>
          <w:color w:val="373C40"/>
        </w:rPr>
        <w:tab/>
      </w:r>
      <w:r w:rsidRPr="00E8769A">
        <w:rPr>
          <w:rFonts w:asciiTheme="majorHAnsi" w:hAnsiTheme="majorHAnsi" w:cstheme="majorHAnsi"/>
          <w:color w:val="4B4949"/>
          <w:sz w:val="20"/>
          <w:szCs w:val="20"/>
        </w:rPr>
        <w:t>Dorfplatz 1</w:t>
      </w:r>
      <w:r>
        <w:rPr>
          <w:rFonts w:asciiTheme="majorHAnsi" w:hAnsiTheme="majorHAnsi" w:cstheme="majorHAnsi"/>
          <w:color w:val="4B4949"/>
          <w:sz w:val="20"/>
          <w:szCs w:val="20"/>
        </w:rPr>
        <w:t xml:space="preserve">, </w:t>
      </w:r>
      <w:r w:rsidRPr="00E8769A">
        <w:rPr>
          <w:rFonts w:asciiTheme="majorHAnsi" w:hAnsiTheme="majorHAnsi" w:cstheme="majorHAnsi"/>
          <w:color w:val="4B4949"/>
          <w:sz w:val="20"/>
          <w:szCs w:val="20"/>
        </w:rPr>
        <w:t xml:space="preserve"> 5563 Tweng bei Obertauern</w:t>
      </w:r>
    </w:p>
    <w:p w:rsidR="002F6B6E" w:rsidRPr="00E8769A" w:rsidRDefault="002F6B6E" w:rsidP="002F6B6E">
      <w:pPr>
        <w:pStyle w:val="Kopfzeile"/>
        <w:tabs>
          <w:tab w:val="clear" w:pos="4536"/>
          <w:tab w:val="clear" w:pos="9072"/>
          <w:tab w:val="left" w:pos="5954"/>
        </w:tabs>
        <w:spacing w:after="60"/>
        <w:ind w:right="-284"/>
        <w:rPr>
          <w:rFonts w:asciiTheme="majorHAnsi" w:hAnsiTheme="majorHAnsi" w:cstheme="majorHAnsi"/>
          <w:color w:val="4B4949"/>
          <w:sz w:val="20"/>
          <w:szCs w:val="20"/>
        </w:rPr>
      </w:pPr>
      <w:r>
        <w:rPr>
          <w:rFonts w:asciiTheme="majorHAnsi" w:hAnsiTheme="majorHAnsi" w:cstheme="majorHAnsi"/>
          <w:color w:val="4B4949"/>
          <w:sz w:val="20"/>
          <w:szCs w:val="20"/>
        </w:rPr>
        <w:t xml:space="preserve"> </w:t>
      </w:r>
      <w:r>
        <w:rPr>
          <w:rFonts w:asciiTheme="majorHAnsi" w:hAnsiTheme="majorHAnsi" w:cstheme="majorHAnsi"/>
          <w:color w:val="4B4949"/>
          <w:sz w:val="20"/>
          <w:szCs w:val="20"/>
        </w:rPr>
        <w:tab/>
        <w:t>+</w:t>
      </w:r>
      <w:r w:rsidRPr="00E8769A">
        <w:rPr>
          <w:rFonts w:asciiTheme="majorHAnsi" w:hAnsiTheme="majorHAnsi" w:cstheme="majorHAnsi"/>
          <w:color w:val="4B4949"/>
          <w:sz w:val="20"/>
          <w:szCs w:val="20"/>
        </w:rPr>
        <w:t>3 6471 217</w:t>
      </w:r>
    </w:p>
    <w:p w:rsidR="002F6B6E" w:rsidRPr="00E8769A" w:rsidRDefault="002F6B6E" w:rsidP="002F6B6E">
      <w:pPr>
        <w:pStyle w:val="Kopfzeile"/>
        <w:pBdr>
          <w:bottom w:val="single" w:sz="12" w:space="1" w:color="555454"/>
        </w:pBdr>
        <w:tabs>
          <w:tab w:val="clear" w:pos="4536"/>
          <w:tab w:val="clear" w:pos="9072"/>
          <w:tab w:val="left" w:pos="5954"/>
          <w:tab w:val="right" w:pos="9356"/>
        </w:tabs>
        <w:spacing w:after="60"/>
        <w:ind w:left="5954" w:right="-284" w:hanging="5245"/>
        <w:rPr>
          <w:rFonts w:asciiTheme="majorHAnsi" w:hAnsiTheme="majorHAnsi" w:cstheme="majorHAnsi"/>
          <w:color w:val="373C40"/>
          <w:sz w:val="20"/>
          <w:szCs w:val="20"/>
        </w:rPr>
      </w:pPr>
      <w:r w:rsidRPr="00EF332A">
        <w:rPr>
          <w:rFonts w:asciiTheme="majorHAnsi" w:hAnsiTheme="majorHAnsi" w:cstheme="majorHAnsi"/>
          <w:color w:val="4B4949"/>
          <w:sz w:val="20"/>
          <w:szCs w:val="20"/>
        </w:rPr>
        <w:tab/>
      </w:r>
      <w:r w:rsidRPr="00E8769A">
        <w:rPr>
          <w:rFonts w:asciiTheme="majorHAnsi" w:hAnsiTheme="majorHAnsi" w:cstheme="majorHAnsi"/>
          <w:color w:val="4B4949"/>
          <w:sz w:val="20"/>
          <w:szCs w:val="20"/>
        </w:rPr>
        <w:t>gemeinde</w:t>
      </w:r>
      <w:r w:rsidRPr="00E8769A">
        <w:rPr>
          <w:rFonts w:asciiTheme="majorHAnsi" w:hAnsiTheme="majorHAnsi" w:cstheme="majorHAnsi"/>
          <w:color w:val="373C40"/>
          <w:sz w:val="20"/>
          <w:szCs w:val="20"/>
        </w:rPr>
        <w:t>@tweng.a</w:t>
      </w:r>
      <w:r>
        <w:rPr>
          <w:rFonts w:asciiTheme="majorHAnsi" w:hAnsiTheme="majorHAnsi" w:cstheme="majorHAnsi"/>
          <w:color w:val="373C40"/>
          <w:sz w:val="20"/>
          <w:szCs w:val="20"/>
        </w:rPr>
        <w:t>t</w:t>
      </w:r>
    </w:p>
    <w:bookmarkEnd w:id="0"/>
    <w:p w:rsidR="002F6B6E" w:rsidRPr="006432CF" w:rsidRDefault="002F6B6E">
      <w:pPr>
        <w:rPr>
          <w:rFonts w:ascii="Arial" w:hAnsi="Arial" w:cs="Arial"/>
          <w:sz w:val="24"/>
        </w:rPr>
      </w:pPr>
    </w:p>
    <w:p w:rsidR="00083DF7" w:rsidRDefault="002F6B6E" w:rsidP="00083DF7">
      <w:pPr>
        <w:spacing w:after="0"/>
        <w:jc w:val="center"/>
        <w:rPr>
          <w:rFonts w:ascii="Arial Rounded MT Bold" w:hAnsi="Arial Rounded MT Bold" w:cs="Arial"/>
          <w:b/>
          <w:sz w:val="40"/>
          <w:szCs w:val="40"/>
        </w:rPr>
      </w:pPr>
      <w:r w:rsidRPr="002F6B6E">
        <w:rPr>
          <w:rFonts w:ascii="Arial Rounded MT Bold" w:hAnsi="Arial Rounded MT Bold" w:cs="Arial"/>
          <w:b/>
          <w:sz w:val="40"/>
          <w:szCs w:val="40"/>
        </w:rPr>
        <w:t>Baubeginnanzeige</w:t>
      </w:r>
    </w:p>
    <w:p w:rsidR="002F6B6E" w:rsidRPr="00083DF7" w:rsidRDefault="002F6B6E" w:rsidP="00083DF7">
      <w:pPr>
        <w:spacing w:after="0"/>
        <w:jc w:val="center"/>
        <w:rPr>
          <w:rFonts w:ascii="Arial Rounded MT Bold" w:hAnsi="Arial Rounded MT Bold" w:cs="Arial"/>
          <w:b/>
          <w:sz w:val="40"/>
          <w:szCs w:val="40"/>
        </w:rPr>
      </w:pPr>
      <w:r w:rsidRPr="005B13E9">
        <w:rPr>
          <w:rFonts w:ascii="Arial" w:hAnsi="Arial" w:cs="Arial"/>
          <w:sz w:val="24"/>
          <w:szCs w:val="24"/>
        </w:rPr>
        <w:t>gem. § 12 Abs. 3 BauPolG</w:t>
      </w:r>
    </w:p>
    <w:p w:rsidR="002F6B6E" w:rsidRPr="005B13E9" w:rsidRDefault="002F6B6E" w:rsidP="00083DF7">
      <w:pPr>
        <w:spacing w:after="0"/>
        <w:jc w:val="center"/>
        <w:rPr>
          <w:rFonts w:ascii="Arial" w:hAnsi="Arial" w:cs="Arial"/>
          <w:sz w:val="24"/>
          <w:szCs w:val="24"/>
        </w:rPr>
      </w:pPr>
      <w:r w:rsidRPr="005B13E9">
        <w:rPr>
          <w:rFonts w:ascii="Arial" w:hAnsi="Arial" w:cs="Arial"/>
          <w:sz w:val="24"/>
          <w:szCs w:val="24"/>
        </w:rPr>
        <w:t>für bewilligungspflichtige Maßnahmen gem. §§ 2 bzw. 10 BauPolG</w:t>
      </w:r>
    </w:p>
    <w:p w:rsidR="002F6B6E" w:rsidRPr="006432CF" w:rsidRDefault="002F6B6E">
      <w:pPr>
        <w:jc w:val="center"/>
        <w:rPr>
          <w:rFonts w:ascii="Arial" w:hAnsi="Arial" w:cs="Arial"/>
          <w:sz w:val="32"/>
        </w:rPr>
      </w:pPr>
    </w:p>
    <w:tbl>
      <w:tblPr>
        <w:tblW w:w="9199" w:type="dxa"/>
        <w:tblLayout w:type="fixed"/>
        <w:tblCellMar>
          <w:left w:w="70" w:type="dxa"/>
          <w:right w:w="70" w:type="dxa"/>
        </w:tblCellMar>
        <w:tblLook w:val="0080" w:firstRow="0" w:lastRow="0" w:firstColumn="1" w:lastColumn="0" w:noHBand="0" w:noVBand="0"/>
      </w:tblPr>
      <w:tblGrid>
        <w:gridCol w:w="4521"/>
        <w:gridCol w:w="4678"/>
      </w:tblGrid>
      <w:tr w:rsidR="002F6B6E" w:rsidRPr="006432CF" w:rsidTr="00225E64">
        <w:trPr>
          <w:trHeight w:hRule="exact" w:val="1021"/>
        </w:trPr>
        <w:tc>
          <w:tcPr>
            <w:tcW w:w="4521" w:type="dxa"/>
            <w:tcBorders>
              <w:top w:val="single" w:sz="12" w:space="0" w:color="auto"/>
              <w:left w:val="single" w:sz="12" w:space="0" w:color="auto"/>
              <w:right w:val="single" w:sz="6" w:space="0" w:color="auto"/>
            </w:tcBorders>
            <w:shd w:val="clear" w:color="auto" w:fill="DEEAF6" w:themeFill="accent5" w:themeFillTint="33"/>
          </w:tcPr>
          <w:p w:rsidR="002F6B6E" w:rsidRPr="009D08AF" w:rsidRDefault="002F6B6E" w:rsidP="002F6B6E">
            <w:pPr>
              <w:spacing w:after="0"/>
              <w:rPr>
                <w:rFonts w:ascii="Arial" w:hAnsi="Arial" w:cs="Arial"/>
                <w:b/>
                <w:sz w:val="14"/>
              </w:rPr>
            </w:pPr>
          </w:p>
          <w:p w:rsidR="002F6B6E" w:rsidRPr="006432CF" w:rsidRDefault="002F6B6E" w:rsidP="002F6B6E">
            <w:pPr>
              <w:spacing w:after="0"/>
              <w:rPr>
                <w:rFonts w:ascii="Arial" w:hAnsi="Arial" w:cs="Arial"/>
                <w:b/>
              </w:rPr>
            </w:pPr>
            <w:r w:rsidRPr="0033489A">
              <w:rPr>
                <w:rFonts w:ascii="Arial" w:hAnsi="Arial" w:cs="Arial"/>
                <w:b/>
              </w:rPr>
              <w:t>Bauherr/Bauherrin:</w:t>
            </w:r>
            <w:r w:rsidRPr="0033489A">
              <w:rPr>
                <w:rFonts w:ascii="Arial" w:hAnsi="Arial" w:cs="Arial"/>
                <w:b/>
              </w:rPr>
              <w:br/>
            </w:r>
            <w:r w:rsidRPr="00533A09">
              <w:rPr>
                <w:rFonts w:ascii="Arial" w:hAnsi="Arial" w:cs="Arial"/>
                <w:b/>
              </w:rPr>
              <w:t>(Zu- und Vorname bzw. Bezeichnung der</w:t>
            </w:r>
            <w:r>
              <w:rPr>
                <w:rFonts w:ascii="Arial" w:hAnsi="Arial" w:cs="Arial"/>
                <w:b/>
              </w:rPr>
              <w:br/>
            </w:r>
            <w:r w:rsidRPr="00533A09">
              <w:rPr>
                <w:rFonts w:ascii="Arial" w:hAnsi="Arial" w:cs="Arial"/>
                <w:b/>
              </w:rPr>
              <w:t xml:space="preserve"> juristischen Person</w:t>
            </w:r>
            <w:r>
              <w:rPr>
                <w:rFonts w:ascii="Arial" w:hAnsi="Arial" w:cs="Arial"/>
                <w:b/>
              </w:rPr>
              <w:t xml:space="preserve"> </w:t>
            </w:r>
            <w:r w:rsidRPr="006432CF">
              <w:rPr>
                <w:rFonts w:ascii="Arial" w:hAnsi="Arial" w:cs="Arial"/>
                <w:b/>
              </w:rPr>
              <w:t>(z.B.: Ges.m.b.H, etc)</w:t>
            </w:r>
          </w:p>
        </w:tc>
        <w:tc>
          <w:tcPr>
            <w:tcW w:w="4678" w:type="dxa"/>
            <w:tcBorders>
              <w:top w:val="single" w:sz="12" w:space="0" w:color="auto"/>
              <w:left w:val="single" w:sz="6" w:space="0" w:color="auto"/>
              <w:right w:val="single" w:sz="12" w:space="0" w:color="auto"/>
            </w:tcBorders>
          </w:tcPr>
          <w:p w:rsidR="002F6B6E" w:rsidRPr="009D08AF" w:rsidRDefault="002F6B6E" w:rsidP="002F6B6E">
            <w:pPr>
              <w:spacing w:after="0"/>
              <w:rPr>
                <w:rFonts w:ascii="Arial" w:hAnsi="Arial" w:cs="Arial"/>
                <w:sz w:val="14"/>
              </w:rPr>
            </w:pPr>
          </w:p>
          <w:p w:rsidR="002F6B6E" w:rsidRPr="006432CF" w:rsidRDefault="002F6B6E" w:rsidP="002F6B6E">
            <w:pPr>
              <w:spacing w:after="0"/>
              <w:rPr>
                <w:rFonts w:ascii="Arial" w:hAnsi="Arial" w:cs="Arial"/>
              </w:rPr>
            </w:pPr>
            <w:r w:rsidRPr="00445C24">
              <w:rPr>
                <w:rFonts w:ascii="Arial" w:hAnsi="Arial" w:cs="Arial"/>
              </w:rPr>
              <w:fldChar w:fldCharType="begin">
                <w:ffData>
                  <w:name w:val="Text1"/>
                  <w:enabled/>
                  <w:calcOnExit w:val="0"/>
                  <w:textInput/>
                </w:ffData>
              </w:fldChar>
            </w:r>
            <w:bookmarkStart w:id="1" w:name="Text1"/>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rPr>
              <w:fldChar w:fldCharType="end"/>
            </w:r>
            <w:bookmarkEnd w:id="1"/>
          </w:p>
        </w:tc>
      </w:tr>
      <w:tr w:rsidR="002F6B6E" w:rsidRPr="006432CF" w:rsidTr="00225E64">
        <w:trPr>
          <w:trHeight w:hRule="exact" w:val="707"/>
        </w:trPr>
        <w:tc>
          <w:tcPr>
            <w:tcW w:w="4521" w:type="dxa"/>
            <w:tcBorders>
              <w:left w:val="single" w:sz="12" w:space="0" w:color="auto"/>
              <w:right w:val="single" w:sz="4" w:space="0" w:color="auto"/>
            </w:tcBorders>
            <w:shd w:val="clear" w:color="auto" w:fill="DEEAF6" w:themeFill="accent5" w:themeFillTint="33"/>
          </w:tcPr>
          <w:p w:rsidR="002F6B6E" w:rsidRPr="009B6930" w:rsidRDefault="002F6B6E" w:rsidP="002F6B6E">
            <w:pPr>
              <w:spacing w:after="0"/>
              <w:rPr>
                <w:rFonts w:ascii="Arial" w:hAnsi="Arial" w:cs="Arial"/>
                <w:b/>
              </w:rPr>
            </w:pPr>
            <w:r>
              <w:rPr>
                <w:rFonts w:ascii="Arial" w:hAnsi="Arial" w:cs="Arial"/>
                <w:b/>
              </w:rPr>
              <w:t xml:space="preserve">Anschrift: </w:t>
            </w:r>
          </w:p>
          <w:p w:rsidR="002F6B6E" w:rsidRPr="006432CF" w:rsidRDefault="002F6B6E" w:rsidP="002F6B6E">
            <w:pPr>
              <w:spacing w:after="0"/>
              <w:rPr>
                <w:rFonts w:ascii="Arial" w:hAnsi="Arial" w:cs="Arial"/>
                <w:b/>
              </w:rPr>
            </w:pPr>
          </w:p>
          <w:p w:rsidR="002F6B6E" w:rsidRPr="006432CF" w:rsidRDefault="002F6B6E" w:rsidP="002F6B6E">
            <w:pPr>
              <w:spacing w:after="0"/>
              <w:rPr>
                <w:rFonts w:ascii="Arial" w:hAnsi="Arial" w:cs="Arial"/>
                <w:b/>
              </w:rPr>
            </w:pPr>
          </w:p>
        </w:tc>
        <w:tc>
          <w:tcPr>
            <w:tcW w:w="4678" w:type="dxa"/>
            <w:tcBorders>
              <w:left w:val="single" w:sz="4" w:space="0" w:color="auto"/>
              <w:right w:val="single" w:sz="12" w:space="0" w:color="auto"/>
            </w:tcBorders>
          </w:tcPr>
          <w:p w:rsidR="002F6B6E" w:rsidRDefault="002F6B6E" w:rsidP="002F6B6E">
            <w:pPr>
              <w:spacing w:after="0"/>
              <w:rPr>
                <w:rFonts w:ascii="Arial" w:hAnsi="Arial" w:cs="Arial"/>
              </w:rPr>
            </w:pPr>
          </w:p>
          <w:p w:rsidR="002F6B6E" w:rsidRPr="005B13E9" w:rsidRDefault="002F6B6E" w:rsidP="002F6B6E">
            <w:pPr>
              <w:spacing w:after="0"/>
              <w:rPr>
                <w:rFonts w:ascii="Arial" w:hAnsi="Arial" w:cs="Arial"/>
              </w:rPr>
            </w:pPr>
          </w:p>
          <w:p w:rsidR="002F6B6E" w:rsidRPr="006432CF" w:rsidRDefault="002F6B6E" w:rsidP="002F6B6E">
            <w:pPr>
              <w:spacing w:after="0"/>
              <w:rPr>
                <w:rFonts w:ascii="Arial" w:hAnsi="Arial" w:cs="Arial"/>
              </w:rPr>
            </w:pPr>
          </w:p>
        </w:tc>
      </w:tr>
      <w:tr w:rsidR="002F6B6E" w:rsidRPr="006432CF" w:rsidTr="00225E64">
        <w:trPr>
          <w:trHeight w:hRule="exact" w:val="454"/>
        </w:trPr>
        <w:tc>
          <w:tcPr>
            <w:tcW w:w="4521" w:type="dxa"/>
            <w:tcBorders>
              <w:left w:val="single" w:sz="12" w:space="0" w:color="auto"/>
              <w:right w:val="single" w:sz="6" w:space="0" w:color="auto"/>
            </w:tcBorders>
            <w:shd w:val="clear" w:color="auto" w:fill="DEEAF6" w:themeFill="accent5" w:themeFillTint="33"/>
          </w:tcPr>
          <w:p w:rsidR="002F6B6E" w:rsidRPr="0003238E" w:rsidRDefault="002F6B6E" w:rsidP="002F6B6E">
            <w:pPr>
              <w:spacing w:after="0"/>
              <w:rPr>
                <w:rFonts w:ascii="Arial" w:hAnsi="Arial" w:cs="Arial"/>
                <w:b/>
                <w:sz w:val="14"/>
              </w:rPr>
            </w:pPr>
          </w:p>
          <w:p w:rsidR="002F6B6E" w:rsidRPr="0003238E" w:rsidRDefault="002F6B6E" w:rsidP="002F6B6E">
            <w:pPr>
              <w:spacing w:after="0"/>
              <w:rPr>
                <w:rFonts w:ascii="Arial" w:hAnsi="Arial" w:cs="Arial"/>
                <w:b/>
              </w:rPr>
            </w:pPr>
            <w:r>
              <w:rPr>
                <w:rFonts w:ascii="Arial" w:hAnsi="Arial" w:cs="Arial"/>
                <w:b/>
              </w:rPr>
              <w:t>Telefonnummer:</w:t>
            </w:r>
          </w:p>
        </w:tc>
        <w:tc>
          <w:tcPr>
            <w:tcW w:w="4678" w:type="dxa"/>
            <w:tcBorders>
              <w:left w:val="single" w:sz="6" w:space="0" w:color="auto"/>
              <w:right w:val="single" w:sz="12" w:space="0" w:color="auto"/>
            </w:tcBorders>
          </w:tcPr>
          <w:p w:rsidR="002F6B6E" w:rsidRPr="0003238E" w:rsidRDefault="002F6B6E" w:rsidP="002F6B6E">
            <w:pPr>
              <w:spacing w:after="0"/>
              <w:rPr>
                <w:rFonts w:ascii="Arial" w:hAnsi="Arial" w:cs="Arial"/>
                <w:sz w:val="14"/>
              </w:rPr>
            </w:pPr>
          </w:p>
          <w:p w:rsidR="002F6B6E" w:rsidRDefault="002F6B6E" w:rsidP="002F6B6E">
            <w:pPr>
              <w:spacing w:after="0"/>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Pr>
                <w:rFonts w:ascii="Arial" w:hAnsi="Arial" w:cs="Arial"/>
              </w:rPr>
              <w:t>……………………………………………………</w:t>
            </w:r>
          </w:p>
          <w:p w:rsidR="002F6B6E" w:rsidRDefault="002F6B6E" w:rsidP="002F6B6E">
            <w:pPr>
              <w:spacing w:after="0"/>
              <w:rPr>
                <w:rFonts w:ascii="Arial" w:hAnsi="Arial" w:cs="Arial"/>
              </w:rPr>
            </w:pPr>
          </w:p>
        </w:tc>
      </w:tr>
      <w:tr w:rsidR="002F6B6E" w:rsidRPr="006432CF" w:rsidTr="00225E64">
        <w:trPr>
          <w:trHeight w:hRule="exact" w:val="454"/>
        </w:trPr>
        <w:tc>
          <w:tcPr>
            <w:tcW w:w="4521" w:type="dxa"/>
            <w:tcBorders>
              <w:left w:val="single" w:sz="12" w:space="0" w:color="auto"/>
              <w:bottom w:val="single" w:sz="6" w:space="0" w:color="auto"/>
              <w:right w:val="single" w:sz="6" w:space="0" w:color="auto"/>
            </w:tcBorders>
            <w:shd w:val="clear" w:color="auto" w:fill="DEEAF6" w:themeFill="accent5" w:themeFillTint="33"/>
          </w:tcPr>
          <w:p w:rsidR="002F6B6E" w:rsidRDefault="002F6B6E" w:rsidP="002F6B6E">
            <w:pPr>
              <w:spacing w:after="0"/>
              <w:rPr>
                <w:rFonts w:ascii="Arial" w:hAnsi="Arial" w:cs="Arial"/>
                <w:b/>
                <w:sz w:val="14"/>
                <w:szCs w:val="8"/>
              </w:rPr>
            </w:pPr>
          </w:p>
          <w:p w:rsidR="002F6B6E" w:rsidRPr="009D08AF" w:rsidRDefault="002F6B6E" w:rsidP="002F6B6E">
            <w:pPr>
              <w:spacing w:after="0"/>
              <w:rPr>
                <w:rFonts w:ascii="Arial" w:hAnsi="Arial" w:cs="Arial"/>
                <w:b/>
                <w:szCs w:val="8"/>
              </w:rPr>
            </w:pPr>
            <w:r>
              <w:rPr>
                <w:rFonts w:ascii="Arial" w:hAnsi="Arial" w:cs="Arial"/>
                <w:b/>
                <w:szCs w:val="8"/>
              </w:rPr>
              <w:t>Email:</w:t>
            </w:r>
          </w:p>
        </w:tc>
        <w:tc>
          <w:tcPr>
            <w:tcW w:w="4678" w:type="dxa"/>
            <w:tcBorders>
              <w:left w:val="single" w:sz="6" w:space="0" w:color="auto"/>
              <w:bottom w:val="single" w:sz="6" w:space="0" w:color="auto"/>
              <w:right w:val="single" w:sz="12" w:space="0" w:color="auto"/>
            </w:tcBorders>
          </w:tcPr>
          <w:p w:rsidR="002F6B6E" w:rsidRDefault="002F6B6E" w:rsidP="002F6B6E">
            <w:pPr>
              <w:spacing w:after="0"/>
              <w:rPr>
                <w:rFonts w:ascii="Arial" w:hAnsi="Arial" w:cs="Arial"/>
                <w:sz w:val="14"/>
              </w:rPr>
            </w:pPr>
          </w:p>
          <w:p w:rsidR="002F6B6E" w:rsidRPr="009D08AF" w:rsidRDefault="002F6B6E" w:rsidP="002F6B6E">
            <w:pPr>
              <w:spacing w:after="0"/>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p>
        </w:tc>
      </w:tr>
      <w:tr w:rsidR="002F6B6E" w:rsidRPr="006432CF" w:rsidTr="00225E64">
        <w:trPr>
          <w:trHeight w:hRule="exact" w:val="1814"/>
        </w:trPr>
        <w:tc>
          <w:tcPr>
            <w:tcW w:w="4521"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rsidR="002F6B6E" w:rsidRDefault="002F6B6E" w:rsidP="002F6B6E">
            <w:pPr>
              <w:spacing w:after="0"/>
              <w:rPr>
                <w:rFonts w:ascii="Arial" w:hAnsi="Arial" w:cs="Arial"/>
                <w:b/>
                <w:sz w:val="14"/>
              </w:rPr>
            </w:pPr>
          </w:p>
          <w:p w:rsidR="002F6B6E" w:rsidRPr="008F6D73" w:rsidRDefault="002F6B6E" w:rsidP="002F6B6E">
            <w:pPr>
              <w:spacing w:after="0"/>
              <w:rPr>
                <w:rFonts w:ascii="Arial" w:hAnsi="Arial" w:cs="Arial"/>
                <w:b/>
              </w:rPr>
            </w:pPr>
            <w:r w:rsidRPr="008F6D73">
              <w:rPr>
                <w:rFonts w:ascii="Arial" w:hAnsi="Arial" w:cs="Arial"/>
                <w:b/>
              </w:rPr>
              <w:t>Ausführungs</w:t>
            </w:r>
            <w:r>
              <w:rPr>
                <w:rFonts w:ascii="Arial" w:hAnsi="Arial" w:cs="Arial"/>
                <w:b/>
              </w:rPr>
              <w:t>ort der baulichen Maßnahme</w:t>
            </w:r>
            <w:r w:rsidRPr="008F6D73">
              <w:rPr>
                <w:rFonts w:ascii="Arial" w:hAnsi="Arial" w:cs="Arial"/>
                <w:b/>
              </w:rPr>
              <w:t>:</w:t>
            </w:r>
          </w:p>
          <w:p w:rsidR="002F6B6E" w:rsidRPr="008F6D73" w:rsidRDefault="002F6B6E" w:rsidP="002F6B6E">
            <w:pPr>
              <w:spacing w:after="0"/>
              <w:rPr>
                <w:rFonts w:ascii="Arial" w:hAnsi="Arial" w:cs="Arial"/>
                <w:b/>
              </w:rPr>
            </w:pPr>
            <w:r w:rsidRPr="008F6D73">
              <w:rPr>
                <w:rFonts w:ascii="Arial" w:hAnsi="Arial" w:cs="Arial"/>
                <w:b/>
              </w:rPr>
              <w:t>(Grundstück-Nr., Einlagezahl, Grundbuch der Katastralgemeinde</w:t>
            </w:r>
            <w:r>
              <w:rPr>
                <w:rFonts w:ascii="Arial" w:hAnsi="Arial" w:cs="Arial"/>
                <w:b/>
              </w:rPr>
              <w:t>,</w:t>
            </w:r>
            <w:r w:rsidRPr="008F6D73">
              <w:rPr>
                <w:rFonts w:ascii="Arial" w:hAnsi="Arial" w:cs="Arial"/>
                <w:b/>
              </w:rPr>
              <w:t xml:space="preserve"> Adresse)</w:t>
            </w:r>
          </w:p>
          <w:p w:rsidR="002F6B6E" w:rsidRPr="006432CF" w:rsidRDefault="002F6B6E" w:rsidP="002F6B6E">
            <w:pPr>
              <w:spacing w:after="0"/>
              <w:rPr>
                <w:rFonts w:ascii="Arial" w:hAnsi="Arial" w:cs="Arial"/>
                <w:b/>
              </w:rPr>
            </w:pPr>
          </w:p>
        </w:tc>
        <w:tc>
          <w:tcPr>
            <w:tcW w:w="4678" w:type="dxa"/>
            <w:tcBorders>
              <w:top w:val="single" w:sz="6" w:space="0" w:color="auto"/>
              <w:left w:val="single" w:sz="6" w:space="0" w:color="auto"/>
              <w:bottom w:val="single" w:sz="6" w:space="0" w:color="auto"/>
              <w:right w:val="single" w:sz="12" w:space="0" w:color="auto"/>
            </w:tcBorders>
          </w:tcPr>
          <w:p w:rsidR="002F6B6E" w:rsidRPr="009D08AF" w:rsidRDefault="002F6B6E" w:rsidP="002F6B6E">
            <w:pPr>
              <w:spacing w:after="0"/>
              <w:rPr>
                <w:rFonts w:ascii="Arial" w:hAnsi="Arial" w:cs="Arial"/>
                <w:sz w:val="14"/>
              </w:rPr>
            </w:pPr>
          </w:p>
          <w:p w:rsidR="002F6B6E" w:rsidRDefault="002F6B6E" w:rsidP="00225E64">
            <w:pPr>
              <w:tabs>
                <w:tab w:val="left" w:pos="916"/>
              </w:tabs>
              <w:spacing w:after="0"/>
              <w:rPr>
                <w:rFonts w:ascii="Arial" w:hAnsi="Arial" w:cs="Arial"/>
              </w:rPr>
            </w:pPr>
            <w:r w:rsidRPr="008F6D73">
              <w:rPr>
                <w:rFonts w:ascii="Arial" w:hAnsi="Arial" w:cs="Arial"/>
              </w:rPr>
              <w:t xml:space="preserve">GP.-Nr.:   </w:t>
            </w:r>
            <w:r w:rsidR="00225E64">
              <w:rPr>
                <w:rFonts w:ascii="Arial" w:hAnsi="Arial" w:cs="Arial"/>
              </w:rPr>
              <w:t xml:space="preserve"> </w:t>
            </w:r>
            <w:r>
              <w:rPr>
                <w:rFonts w:ascii="Arial" w:hAnsi="Arial" w:cs="Arial"/>
              </w:rPr>
              <w:fldChar w:fldCharType="begin">
                <w:ffData>
                  <w:name w:val="Text5"/>
                  <w:enabled/>
                  <w:calcOnExit w:val="0"/>
                  <w:textInput/>
                </w:ffData>
              </w:fldChar>
            </w:r>
            <w:bookmarkStart w:id="3"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rsidR="002F6B6E" w:rsidRPr="008F6D73" w:rsidRDefault="002F6B6E" w:rsidP="002F6B6E">
            <w:pPr>
              <w:spacing w:after="0"/>
              <w:rPr>
                <w:rFonts w:ascii="Arial" w:hAnsi="Arial" w:cs="Arial"/>
                <w:sz w:val="8"/>
                <w:szCs w:val="8"/>
              </w:rPr>
            </w:pPr>
          </w:p>
          <w:p w:rsidR="002F6B6E" w:rsidRDefault="002F6B6E" w:rsidP="002F6B6E">
            <w:pPr>
              <w:spacing w:after="0"/>
              <w:ind w:left="-16" w:firstLine="16"/>
              <w:rPr>
                <w:rFonts w:ascii="Arial" w:hAnsi="Arial" w:cs="Arial"/>
              </w:rPr>
            </w:pPr>
            <w:r>
              <w:rPr>
                <w:rFonts w:ascii="Arial" w:hAnsi="Arial" w:cs="Arial"/>
              </w:rPr>
              <w:t>EZ</w:t>
            </w:r>
            <w:r w:rsidRPr="008F6D73">
              <w:rPr>
                <w:rFonts w:ascii="Arial" w:hAnsi="Arial" w:cs="Arial"/>
              </w:rPr>
              <w:t xml:space="preserve">:         </w:t>
            </w:r>
            <w:r>
              <w:rPr>
                <w:rFonts w:ascii="Arial" w:hAnsi="Arial" w:cs="Arial"/>
              </w:rPr>
              <w:t xml:space="preserve">  </w:t>
            </w: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2F6B6E" w:rsidRPr="008F6D73" w:rsidRDefault="002F6B6E" w:rsidP="002F6B6E">
            <w:pPr>
              <w:spacing w:after="0"/>
              <w:rPr>
                <w:rFonts w:ascii="Arial" w:hAnsi="Arial" w:cs="Arial"/>
                <w:sz w:val="8"/>
                <w:szCs w:val="8"/>
              </w:rPr>
            </w:pPr>
          </w:p>
          <w:p w:rsidR="002F6B6E" w:rsidRDefault="002F6B6E" w:rsidP="002F6B6E">
            <w:pPr>
              <w:spacing w:after="0"/>
              <w:rPr>
                <w:rFonts w:ascii="Arial" w:hAnsi="Arial" w:cs="Arial"/>
              </w:rPr>
            </w:pPr>
            <w:r>
              <w:rPr>
                <w:rFonts w:ascii="Arial" w:hAnsi="Arial" w:cs="Arial"/>
              </w:rPr>
              <w:t>KG</w:t>
            </w:r>
            <w:r w:rsidRPr="008F6D73">
              <w:rPr>
                <w:rFonts w:ascii="Arial" w:hAnsi="Arial" w:cs="Arial"/>
              </w:rPr>
              <w:t xml:space="preserve">:          </w:t>
            </w:r>
            <w:r w:rsidR="00225E64">
              <w:rPr>
                <w:rFonts w:ascii="Arial" w:hAnsi="Arial" w:cs="Arial"/>
              </w:rPr>
              <w:t xml:space="preserve"> </w:t>
            </w:r>
            <w:r>
              <w:rPr>
                <w:rFonts w:ascii="Arial" w:hAnsi="Arial" w:cs="Arial"/>
              </w:rPr>
              <w:fldChar w:fldCharType="begin">
                <w:ffData>
                  <w:name w:val="Text7"/>
                  <w:enabled/>
                  <w:calcOnExit w:val="0"/>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rsidR="002F6B6E" w:rsidRPr="008F6D73" w:rsidRDefault="002F6B6E" w:rsidP="002F6B6E">
            <w:pPr>
              <w:spacing w:after="0"/>
              <w:rPr>
                <w:rFonts w:ascii="Arial" w:hAnsi="Arial" w:cs="Arial"/>
                <w:sz w:val="8"/>
                <w:szCs w:val="8"/>
              </w:rPr>
            </w:pPr>
          </w:p>
          <w:p w:rsidR="002F6B6E" w:rsidRDefault="002F6B6E" w:rsidP="002F6B6E">
            <w:pPr>
              <w:spacing w:after="0"/>
              <w:rPr>
                <w:rFonts w:ascii="Arial" w:hAnsi="Arial" w:cs="Arial"/>
              </w:rPr>
            </w:pPr>
            <w:r w:rsidRPr="008F6D73">
              <w:rPr>
                <w:rFonts w:ascii="Arial" w:hAnsi="Arial" w:cs="Arial"/>
              </w:rPr>
              <w:t>Adresse</w:t>
            </w:r>
            <w:r>
              <w:rPr>
                <w:rFonts w:ascii="Arial" w:hAnsi="Arial" w:cs="Arial"/>
              </w:rPr>
              <w:t>:</w:t>
            </w:r>
            <w:r w:rsidRPr="008F6D73">
              <w:rPr>
                <w:rFonts w:ascii="Arial" w:hAnsi="Arial" w:cs="Arial"/>
              </w:rPr>
              <w:t xml:space="preserve">   </w:t>
            </w:r>
            <w:r>
              <w:rPr>
                <w:rFonts w:ascii="Arial" w:hAnsi="Arial" w:cs="Arial"/>
              </w:rPr>
              <w:fldChar w:fldCharType="begin">
                <w:ffData>
                  <w:name w:val="Text8"/>
                  <w:enabled/>
                  <w:calcOnExit w:val="0"/>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Pr>
                <w:rFonts w:ascii="Arial" w:hAnsi="Arial" w:cs="Arial"/>
              </w:rPr>
              <w:fldChar w:fldCharType="end"/>
            </w:r>
            <w:bookmarkEnd w:id="6"/>
          </w:p>
          <w:p w:rsidR="002F6B6E" w:rsidRDefault="002F6B6E" w:rsidP="002F6B6E">
            <w:pPr>
              <w:spacing w:after="0"/>
              <w:rPr>
                <w:rFonts w:ascii="Arial" w:hAnsi="Arial" w:cs="Arial"/>
              </w:rPr>
            </w:pPr>
            <w:r>
              <w:rPr>
                <w:rFonts w:ascii="Arial" w:hAnsi="Arial" w:cs="Arial"/>
              </w:rPr>
              <w:t xml:space="preserve">                   </w:t>
            </w:r>
          </w:p>
          <w:p w:rsidR="002F6B6E" w:rsidRPr="008F6D73" w:rsidRDefault="002F6B6E" w:rsidP="002F6B6E">
            <w:pPr>
              <w:spacing w:after="0"/>
              <w:rPr>
                <w:rFonts w:ascii="Arial" w:hAnsi="Arial" w:cs="Arial"/>
                <w:sz w:val="8"/>
                <w:szCs w:val="8"/>
              </w:rPr>
            </w:pPr>
          </w:p>
          <w:p w:rsidR="002F6B6E" w:rsidRPr="006432CF" w:rsidRDefault="002F6B6E" w:rsidP="002F6B6E">
            <w:pPr>
              <w:spacing w:after="0"/>
              <w:rPr>
                <w:rFonts w:ascii="Arial" w:hAnsi="Arial" w:cs="Arial"/>
              </w:rPr>
            </w:pPr>
          </w:p>
        </w:tc>
      </w:tr>
      <w:tr w:rsidR="002F6B6E" w:rsidRPr="006432CF" w:rsidTr="00225E64">
        <w:trPr>
          <w:trHeight w:hRule="exact" w:val="851"/>
        </w:trPr>
        <w:tc>
          <w:tcPr>
            <w:tcW w:w="4521"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rsidR="002F6B6E" w:rsidRPr="009D08AF" w:rsidRDefault="002F6B6E">
            <w:pPr>
              <w:rPr>
                <w:rFonts w:ascii="Arial" w:hAnsi="Arial" w:cs="Arial"/>
                <w:b/>
                <w:sz w:val="14"/>
                <w:u w:val="single"/>
              </w:rPr>
            </w:pPr>
          </w:p>
          <w:p w:rsidR="002F6B6E" w:rsidRPr="008F6D73" w:rsidRDefault="002F6B6E">
            <w:pPr>
              <w:rPr>
                <w:rFonts w:ascii="Arial" w:hAnsi="Arial" w:cs="Arial"/>
              </w:rPr>
            </w:pPr>
            <w:r w:rsidRPr="008F6D73">
              <w:rPr>
                <w:rFonts w:ascii="Arial" w:hAnsi="Arial" w:cs="Arial"/>
                <w:b/>
              </w:rPr>
              <w:t>Art der baulichen Maßnahme:</w:t>
            </w:r>
            <w:r w:rsidRPr="008F6D73">
              <w:rPr>
                <w:rFonts w:ascii="Arial" w:hAnsi="Arial" w:cs="Arial"/>
              </w:rPr>
              <w:t xml:space="preserve"> </w:t>
            </w:r>
            <w:r>
              <w:rPr>
                <w:rFonts w:ascii="Arial" w:hAnsi="Arial" w:cs="Arial"/>
              </w:rPr>
              <w:br/>
            </w:r>
            <w:r w:rsidRPr="008F6D73">
              <w:rPr>
                <w:rFonts w:ascii="Arial" w:hAnsi="Arial" w:cs="Arial"/>
              </w:rPr>
              <w:t>(z.B. Wohnhaus)</w:t>
            </w:r>
          </w:p>
          <w:p w:rsidR="002F6B6E" w:rsidRDefault="002F6B6E">
            <w:pPr>
              <w:rPr>
                <w:rFonts w:ascii="Arial" w:hAnsi="Arial" w:cs="Arial"/>
                <w:b/>
                <w:sz w:val="18"/>
              </w:rPr>
            </w:pPr>
          </w:p>
          <w:p w:rsidR="002F6B6E" w:rsidRPr="006432CF" w:rsidRDefault="002F6B6E">
            <w:pPr>
              <w:rPr>
                <w:rFonts w:ascii="Arial" w:hAnsi="Arial" w:cs="Arial"/>
                <w:b/>
                <w:sz w:val="18"/>
              </w:rPr>
            </w:pPr>
          </w:p>
          <w:p w:rsidR="002F6B6E" w:rsidRPr="001862D8" w:rsidRDefault="002F6B6E" w:rsidP="001862D8">
            <w:pPr>
              <w:rPr>
                <w:rFonts w:ascii="Arial" w:hAnsi="Arial" w:cs="Arial"/>
              </w:rPr>
            </w:pPr>
          </w:p>
        </w:tc>
        <w:tc>
          <w:tcPr>
            <w:tcW w:w="4678" w:type="dxa"/>
            <w:tcBorders>
              <w:top w:val="single" w:sz="6" w:space="0" w:color="auto"/>
              <w:left w:val="single" w:sz="6" w:space="0" w:color="auto"/>
              <w:bottom w:val="single" w:sz="6" w:space="0" w:color="auto"/>
              <w:right w:val="single" w:sz="12" w:space="0" w:color="auto"/>
            </w:tcBorders>
          </w:tcPr>
          <w:p w:rsidR="002F6B6E" w:rsidRPr="009D08AF" w:rsidRDefault="002F6B6E">
            <w:pPr>
              <w:rPr>
                <w:rFonts w:ascii="Arial" w:hAnsi="Arial" w:cs="Arial"/>
                <w:sz w:val="14"/>
              </w:rPr>
            </w:pPr>
          </w:p>
          <w:p w:rsidR="002F6B6E" w:rsidRDefault="002F6B6E">
            <w:pPr>
              <w:rPr>
                <w:rFonts w:ascii="Arial" w:hAnsi="Arial" w:cs="Arial"/>
              </w:rPr>
            </w:pPr>
            <w:r w:rsidRPr="00445C24">
              <w:rPr>
                <w:rFonts w:ascii="Arial" w:hAnsi="Arial" w:cs="Arial"/>
              </w:rPr>
              <w:fldChar w:fldCharType="begin">
                <w:ffData>
                  <w:name w:val="Text9"/>
                  <w:enabled/>
                  <w:calcOnExit w:val="0"/>
                  <w:textInput/>
                </w:ffData>
              </w:fldChar>
            </w:r>
            <w:bookmarkStart w:id="7" w:name="Text9"/>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sidRPr="00445C24">
              <w:rPr>
                <w:rFonts w:ascii="Arial" w:hAnsi="Arial" w:cs="Arial"/>
              </w:rPr>
              <w:fldChar w:fldCharType="end"/>
            </w:r>
            <w:bookmarkEnd w:id="7"/>
          </w:p>
          <w:p w:rsidR="002F6B6E" w:rsidRPr="006432CF" w:rsidRDefault="002F6B6E" w:rsidP="00012796">
            <w:pPr>
              <w:rPr>
                <w:rFonts w:ascii="Arial" w:hAnsi="Arial" w:cs="Arial"/>
              </w:rPr>
            </w:pPr>
          </w:p>
        </w:tc>
      </w:tr>
      <w:tr w:rsidR="002F6B6E" w:rsidRPr="006432CF" w:rsidTr="00225E64">
        <w:trPr>
          <w:trHeight w:hRule="exact" w:val="851"/>
        </w:trPr>
        <w:tc>
          <w:tcPr>
            <w:tcW w:w="4521"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rsidR="002F6B6E" w:rsidRPr="00012796" w:rsidRDefault="002F6B6E" w:rsidP="00225E64">
            <w:pPr>
              <w:spacing w:after="0"/>
              <w:rPr>
                <w:rFonts w:ascii="Arial" w:hAnsi="Arial" w:cs="Arial"/>
                <w:b/>
                <w:sz w:val="14"/>
                <w:szCs w:val="28"/>
                <w:u w:val="double"/>
              </w:rPr>
            </w:pPr>
          </w:p>
          <w:p w:rsidR="002F6B6E" w:rsidRPr="009D08AF" w:rsidRDefault="002F6B6E" w:rsidP="00225E64">
            <w:pPr>
              <w:spacing w:after="0"/>
              <w:rPr>
                <w:rFonts w:ascii="Arial" w:hAnsi="Arial" w:cs="Arial"/>
                <w:b/>
                <w:sz w:val="14"/>
                <w:u w:val="single"/>
              </w:rPr>
            </w:pPr>
            <w:r w:rsidRPr="008F6D73">
              <w:rPr>
                <w:rFonts w:ascii="Arial" w:hAnsi="Arial" w:cs="Arial"/>
                <w:b/>
                <w:sz w:val="28"/>
                <w:szCs w:val="28"/>
                <w:u w:val="double"/>
              </w:rPr>
              <w:t>Baubeginn</w:t>
            </w:r>
            <w:r w:rsidRPr="001862D8">
              <w:rPr>
                <w:rFonts w:ascii="Arial" w:hAnsi="Arial" w:cs="Arial"/>
                <w:b/>
                <w:szCs w:val="28"/>
                <w:u w:val="double"/>
              </w:rPr>
              <w:t>:</w:t>
            </w:r>
            <w:r w:rsidRPr="001862D8">
              <w:rPr>
                <w:rFonts w:ascii="Arial" w:hAnsi="Arial" w:cs="Arial"/>
                <w:b/>
                <w:sz w:val="24"/>
              </w:rPr>
              <w:t xml:space="preserve"> </w:t>
            </w:r>
            <w:r w:rsidRPr="001862D8">
              <w:rPr>
                <w:rFonts w:ascii="Arial" w:hAnsi="Arial" w:cs="Arial"/>
                <w:b/>
                <w:sz w:val="12"/>
              </w:rPr>
              <w:t xml:space="preserve"> </w:t>
            </w:r>
            <w:r w:rsidRPr="001862D8">
              <w:rPr>
                <w:rFonts w:ascii="Arial" w:hAnsi="Arial" w:cs="Arial"/>
                <w:sz w:val="18"/>
              </w:rPr>
              <w:t>Genaues Datum des Beginnes der baulichen Maßnahme (auch Abbruch)</w:t>
            </w:r>
          </w:p>
        </w:tc>
        <w:tc>
          <w:tcPr>
            <w:tcW w:w="4678" w:type="dxa"/>
            <w:tcBorders>
              <w:top w:val="single" w:sz="6" w:space="0" w:color="auto"/>
              <w:left w:val="single" w:sz="6" w:space="0" w:color="auto"/>
              <w:bottom w:val="single" w:sz="6" w:space="0" w:color="auto"/>
              <w:right w:val="single" w:sz="12" w:space="0" w:color="auto"/>
            </w:tcBorders>
          </w:tcPr>
          <w:p w:rsidR="002F6B6E" w:rsidRPr="00012796" w:rsidRDefault="002F6B6E" w:rsidP="00225E64">
            <w:pPr>
              <w:spacing w:after="0"/>
              <w:rPr>
                <w:rFonts w:ascii="Arial" w:hAnsi="Arial" w:cs="Arial"/>
                <w:sz w:val="32"/>
              </w:rPr>
            </w:pPr>
          </w:p>
          <w:p w:rsidR="004107B5" w:rsidRDefault="004107B5" w:rsidP="004107B5">
            <w:pPr>
              <w:rPr>
                <w:rFonts w:ascii="Arial" w:hAnsi="Arial" w:cs="Arial"/>
              </w:rPr>
            </w:pPr>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bookmarkStart w:id="8" w:name="_GoBack"/>
            <w:bookmarkEnd w:id="8"/>
            <w:r w:rsidR="00D715F5">
              <w:rPr>
                <w:rFonts w:ascii="Arial" w:hAnsi="Arial" w:cs="Arial"/>
              </w:rPr>
              <w:t> </w:t>
            </w:r>
            <w:r w:rsidR="00D715F5">
              <w:rPr>
                <w:rFonts w:ascii="Arial" w:hAnsi="Arial" w:cs="Arial"/>
              </w:rPr>
              <w:t> </w:t>
            </w:r>
            <w:r w:rsidR="00D715F5">
              <w:rPr>
                <w:rFonts w:ascii="Arial" w:hAnsi="Arial" w:cs="Arial"/>
              </w:rPr>
              <w:t> </w:t>
            </w:r>
            <w:r w:rsidR="00D715F5">
              <w:rPr>
                <w:rFonts w:ascii="Arial" w:hAnsi="Arial" w:cs="Arial"/>
              </w:rPr>
              <w:t> </w:t>
            </w:r>
            <w:r w:rsidR="00D715F5">
              <w:rPr>
                <w:rFonts w:ascii="Arial" w:hAnsi="Arial" w:cs="Arial"/>
              </w:rPr>
              <w:t> </w:t>
            </w:r>
            <w:r w:rsidRPr="00445C24">
              <w:rPr>
                <w:rFonts w:ascii="Arial" w:hAnsi="Arial" w:cs="Arial"/>
              </w:rPr>
              <w:fldChar w:fldCharType="end"/>
            </w:r>
          </w:p>
          <w:p w:rsidR="002F6B6E" w:rsidRPr="00012796" w:rsidRDefault="002F6B6E" w:rsidP="00225E64">
            <w:pPr>
              <w:spacing w:after="0"/>
              <w:rPr>
                <w:rFonts w:ascii="Arial" w:hAnsi="Arial" w:cs="Arial"/>
              </w:rPr>
            </w:pPr>
            <w:r>
              <w:rPr>
                <w:rFonts w:ascii="Arial" w:hAnsi="Arial" w:cs="Arial"/>
              </w:rPr>
              <w:t>------------------------------------------------------------</w:t>
            </w:r>
          </w:p>
        </w:tc>
      </w:tr>
      <w:tr w:rsidR="002F6B6E" w:rsidRPr="006432CF" w:rsidTr="00225E64">
        <w:trPr>
          <w:trHeight w:hRule="exact" w:val="1021"/>
        </w:trPr>
        <w:tc>
          <w:tcPr>
            <w:tcW w:w="4521"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rsidR="002F6B6E" w:rsidRPr="009D08AF" w:rsidRDefault="002F6B6E" w:rsidP="00225E64">
            <w:pPr>
              <w:spacing w:after="0"/>
              <w:rPr>
                <w:rFonts w:ascii="Arial" w:hAnsi="Arial" w:cs="Arial"/>
                <w:b/>
                <w:sz w:val="14"/>
              </w:rPr>
            </w:pPr>
          </w:p>
          <w:p w:rsidR="002F6B6E" w:rsidRPr="008F6D73" w:rsidRDefault="002F6B6E" w:rsidP="00225E64">
            <w:pPr>
              <w:spacing w:after="0"/>
              <w:rPr>
                <w:rFonts w:ascii="Arial" w:hAnsi="Arial" w:cs="Arial"/>
                <w:b/>
              </w:rPr>
            </w:pPr>
            <w:r w:rsidRPr="008F6D73">
              <w:rPr>
                <w:rFonts w:ascii="Arial" w:hAnsi="Arial" w:cs="Arial"/>
                <w:b/>
              </w:rPr>
              <w:t xml:space="preserve">Bauliche Maßnahme bewilligt mit </w:t>
            </w:r>
            <w:r>
              <w:rPr>
                <w:rFonts w:ascii="Arial" w:hAnsi="Arial" w:cs="Arial"/>
                <w:b/>
              </w:rPr>
              <w:br/>
            </w:r>
            <w:r w:rsidRPr="008F6D73">
              <w:rPr>
                <w:rFonts w:ascii="Arial" w:hAnsi="Arial" w:cs="Arial"/>
                <w:b/>
              </w:rPr>
              <w:t>Bescheid vom (Datum, Zahl)</w:t>
            </w:r>
          </w:p>
          <w:p w:rsidR="002F6B6E" w:rsidRPr="006432CF" w:rsidRDefault="002F6B6E" w:rsidP="00225E64">
            <w:pPr>
              <w:spacing w:after="0"/>
              <w:rPr>
                <w:rFonts w:ascii="Arial" w:hAnsi="Arial" w:cs="Arial"/>
                <w:b/>
              </w:rPr>
            </w:pPr>
          </w:p>
        </w:tc>
        <w:tc>
          <w:tcPr>
            <w:tcW w:w="4678" w:type="dxa"/>
            <w:tcBorders>
              <w:top w:val="single" w:sz="6" w:space="0" w:color="auto"/>
              <w:left w:val="single" w:sz="6" w:space="0" w:color="auto"/>
              <w:bottom w:val="single" w:sz="6" w:space="0" w:color="auto"/>
              <w:right w:val="single" w:sz="12" w:space="0" w:color="auto"/>
            </w:tcBorders>
          </w:tcPr>
          <w:p w:rsidR="002F6B6E" w:rsidRPr="009D08AF" w:rsidRDefault="002F6B6E" w:rsidP="00225E64">
            <w:pPr>
              <w:spacing w:after="0"/>
              <w:rPr>
                <w:rFonts w:ascii="Arial" w:hAnsi="Arial" w:cs="Arial"/>
                <w:sz w:val="14"/>
              </w:rPr>
            </w:pPr>
          </w:p>
          <w:p w:rsidR="002F6B6E" w:rsidRPr="002516A7" w:rsidRDefault="002F6B6E" w:rsidP="00225E64">
            <w:pPr>
              <w:spacing w:after="0"/>
              <w:rPr>
                <w:rFonts w:ascii="Arial" w:hAnsi="Arial" w:cs="Arial"/>
              </w:rPr>
            </w:pPr>
            <w:r>
              <w:rPr>
                <w:rFonts w:ascii="Arial" w:hAnsi="Arial" w:cs="Arial"/>
              </w:rPr>
              <w:t xml:space="preserve">Bescheid-Datum: </w:t>
            </w:r>
            <w:r>
              <w:rPr>
                <w:rFonts w:ascii="Arial" w:hAnsi="Arial" w:cs="Arial"/>
              </w:rPr>
              <w:fldChar w:fldCharType="begin">
                <w:ffData>
                  <w:name w:val="Text12"/>
                  <w:enabled/>
                  <w:calcOnExit w:val="0"/>
                  <w:textInput/>
                </w:ffData>
              </w:fldChar>
            </w:r>
            <w:bookmarkStart w:id="9" w:name="Text12"/>
            <w:r>
              <w:rPr>
                <w:rFonts w:ascii="Arial" w:hAnsi="Arial" w:cs="Arial"/>
              </w:rPr>
              <w:instrText xml:space="preserve"> FORMTEXT </w:instrText>
            </w:r>
            <w:r>
              <w:rPr>
                <w:rFonts w:ascii="Arial" w:hAnsi="Arial" w:cs="Arial"/>
              </w:rPr>
            </w:r>
            <w:r>
              <w:rPr>
                <w:rFonts w:ascii="Arial" w:hAnsi="Arial" w:cs="Arial"/>
              </w:rPr>
              <w:fldChar w:fldCharType="separate"/>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Pr>
                <w:rFonts w:ascii="Arial" w:hAnsi="Arial" w:cs="Arial"/>
              </w:rPr>
              <w:fldChar w:fldCharType="end"/>
            </w:r>
            <w:bookmarkEnd w:id="9"/>
          </w:p>
          <w:p w:rsidR="002F6B6E" w:rsidRPr="00012796" w:rsidRDefault="002F6B6E" w:rsidP="00225E64">
            <w:pPr>
              <w:spacing w:after="0"/>
              <w:rPr>
                <w:rFonts w:ascii="Arial" w:hAnsi="Arial" w:cs="Arial"/>
                <w:sz w:val="10"/>
              </w:rPr>
            </w:pPr>
          </w:p>
          <w:p w:rsidR="002F6B6E" w:rsidRPr="002516A7" w:rsidRDefault="002F6B6E" w:rsidP="00225E64">
            <w:pPr>
              <w:spacing w:after="0"/>
              <w:rPr>
                <w:rFonts w:ascii="Arial" w:hAnsi="Arial" w:cs="Arial"/>
              </w:rPr>
            </w:pPr>
            <w:r w:rsidRPr="002516A7">
              <w:rPr>
                <w:rFonts w:ascii="Arial" w:hAnsi="Arial" w:cs="Arial"/>
              </w:rPr>
              <w:t>Bescheid</w:t>
            </w:r>
            <w:r>
              <w:rPr>
                <w:rFonts w:ascii="Arial" w:hAnsi="Arial" w:cs="Arial"/>
              </w:rPr>
              <w:t>-</w:t>
            </w:r>
            <w:r w:rsidRPr="002516A7">
              <w:rPr>
                <w:rFonts w:ascii="Arial" w:hAnsi="Arial" w:cs="Arial"/>
              </w:rPr>
              <w:t xml:space="preserve">Zahl: </w:t>
            </w:r>
            <w:r>
              <w:rPr>
                <w:rFonts w:ascii="Arial" w:hAnsi="Arial" w:cs="Arial"/>
              </w:rPr>
              <w:fldChar w:fldCharType="begin">
                <w:ffData>
                  <w:name w:val="Text13"/>
                  <w:enabled/>
                  <w:calcOnExit w:val="0"/>
                  <w:textInput/>
                </w:ffData>
              </w:fldChar>
            </w:r>
            <w:bookmarkStart w:id="10" w:name="Text13"/>
            <w:r>
              <w:rPr>
                <w:rFonts w:ascii="Arial" w:hAnsi="Arial" w:cs="Arial"/>
              </w:rPr>
              <w:instrText xml:space="preserve"> FORMTEXT </w:instrText>
            </w:r>
            <w:r>
              <w:rPr>
                <w:rFonts w:ascii="Arial" w:hAnsi="Arial" w:cs="Arial"/>
              </w:rPr>
            </w:r>
            <w:r>
              <w:rPr>
                <w:rFonts w:ascii="Arial" w:hAnsi="Arial" w:cs="Arial"/>
              </w:rPr>
              <w:fldChar w:fldCharType="separate"/>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Pr>
                <w:rFonts w:ascii="Arial" w:hAnsi="Arial" w:cs="Arial"/>
              </w:rPr>
              <w:fldChar w:fldCharType="end"/>
            </w:r>
            <w:bookmarkEnd w:id="10"/>
          </w:p>
        </w:tc>
      </w:tr>
      <w:tr w:rsidR="002F6B6E" w:rsidRPr="006432CF" w:rsidTr="00225E64">
        <w:trPr>
          <w:trHeight w:hRule="exact" w:val="1445"/>
        </w:trPr>
        <w:tc>
          <w:tcPr>
            <w:tcW w:w="4521"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rsidR="002F6B6E" w:rsidRPr="009D08AF" w:rsidRDefault="002F6B6E" w:rsidP="00225E64">
            <w:pPr>
              <w:spacing w:after="0"/>
              <w:rPr>
                <w:rFonts w:ascii="Arial" w:hAnsi="Arial" w:cs="Arial"/>
                <w:b/>
                <w:sz w:val="14"/>
              </w:rPr>
            </w:pPr>
          </w:p>
          <w:p w:rsidR="002F6B6E" w:rsidRPr="004A5FC3" w:rsidRDefault="002F6B6E" w:rsidP="00225E64">
            <w:pPr>
              <w:spacing w:after="0"/>
              <w:rPr>
                <w:rFonts w:ascii="Arial" w:hAnsi="Arial" w:cs="Arial"/>
                <w:b/>
              </w:rPr>
            </w:pPr>
            <w:r w:rsidRPr="004A5FC3">
              <w:rPr>
                <w:rFonts w:ascii="Arial" w:hAnsi="Arial" w:cs="Arial"/>
                <w:b/>
              </w:rPr>
              <w:t>Bezeichnung des Bauführers</w:t>
            </w:r>
          </w:p>
          <w:p w:rsidR="002F6B6E" w:rsidRPr="001862D8" w:rsidRDefault="002F6B6E" w:rsidP="00225E64">
            <w:pPr>
              <w:spacing w:after="0"/>
              <w:rPr>
                <w:rFonts w:ascii="Arial" w:hAnsi="Arial" w:cs="Arial"/>
                <w:b/>
              </w:rPr>
            </w:pPr>
            <w:r w:rsidRPr="004A5FC3">
              <w:rPr>
                <w:rFonts w:ascii="Arial" w:hAnsi="Arial" w:cs="Arial"/>
                <w:b/>
              </w:rPr>
              <w:t>gem. § 11 Abs. 2 iVm § 12 Abs. 4 BauPolG (Name, Anschrift, Tel. Nr.</w:t>
            </w:r>
            <w:r>
              <w:rPr>
                <w:rFonts w:ascii="Arial" w:hAnsi="Arial" w:cs="Arial"/>
                <w:b/>
              </w:rPr>
              <w:t>, Email</w:t>
            </w:r>
            <w:r w:rsidRPr="004A5FC3">
              <w:rPr>
                <w:rFonts w:ascii="Arial" w:hAnsi="Arial" w:cs="Arial"/>
                <w:b/>
              </w:rPr>
              <w:t>)</w:t>
            </w:r>
          </w:p>
        </w:tc>
        <w:tc>
          <w:tcPr>
            <w:tcW w:w="4678" w:type="dxa"/>
            <w:tcBorders>
              <w:top w:val="single" w:sz="6" w:space="0" w:color="auto"/>
              <w:left w:val="single" w:sz="6" w:space="0" w:color="auto"/>
              <w:bottom w:val="single" w:sz="6" w:space="0" w:color="auto"/>
              <w:right w:val="single" w:sz="12" w:space="0" w:color="auto"/>
            </w:tcBorders>
          </w:tcPr>
          <w:p w:rsidR="002F6B6E" w:rsidRPr="009D08AF" w:rsidRDefault="002F6B6E" w:rsidP="00225E64">
            <w:pPr>
              <w:spacing w:after="0"/>
              <w:rPr>
                <w:rFonts w:ascii="Arial" w:hAnsi="Arial" w:cs="Arial"/>
                <w:sz w:val="14"/>
              </w:rPr>
            </w:pPr>
          </w:p>
          <w:p w:rsidR="002F6B6E" w:rsidRPr="00445C24" w:rsidRDefault="002F6B6E" w:rsidP="00225E64">
            <w:pPr>
              <w:spacing w:after="0"/>
              <w:rPr>
                <w:rFonts w:ascii="Arial" w:hAnsi="Arial" w:cs="Arial"/>
              </w:rPr>
            </w:pPr>
            <w:r w:rsidRPr="00445C24">
              <w:rPr>
                <w:rFonts w:ascii="Arial" w:hAnsi="Arial" w:cs="Arial"/>
              </w:rPr>
              <w:fldChar w:fldCharType="begin">
                <w:ffData>
                  <w:name w:val="Text14"/>
                  <w:enabled/>
                  <w:calcOnExit w:val="0"/>
                  <w:textInput/>
                </w:ffData>
              </w:fldChar>
            </w:r>
            <w:bookmarkStart w:id="11" w:name="Text14"/>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rPr>
              <w:fldChar w:fldCharType="end"/>
            </w:r>
            <w:bookmarkEnd w:id="11"/>
          </w:p>
          <w:p w:rsidR="002F6B6E" w:rsidRPr="00445C24" w:rsidRDefault="002F6B6E" w:rsidP="00225E64">
            <w:pPr>
              <w:spacing w:after="0"/>
              <w:rPr>
                <w:rFonts w:ascii="Arial" w:hAnsi="Arial" w:cs="Arial"/>
                <w:sz w:val="14"/>
              </w:rPr>
            </w:pPr>
          </w:p>
          <w:p w:rsidR="002F6B6E" w:rsidRPr="00445C24" w:rsidRDefault="002F6B6E" w:rsidP="00225E64">
            <w:pPr>
              <w:spacing w:after="0"/>
              <w:rPr>
                <w:rFonts w:ascii="Arial" w:hAnsi="Arial" w:cs="Arial"/>
              </w:rPr>
            </w:pPr>
            <w:r w:rsidRPr="00445C24">
              <w:rPr>
                <w:rFonts w:ascii="Arial" w:hAnsi="Arial" w:cs="Arial"/>
              </w:rPr>
              <w:fldChar w:fldCharType="begin">
                <w:ffData>
                  <w:name w:val="Text15"/>
                  <w:enabled/>
                  <w:calcOnExit w:val="0"/>
                  <w:textInput/>
                </w:ffData>
              </w:fldChar>
            </w:r>
            <w:bookmarkStart w:id="12" w:name="Text15"/>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rPr>
              <w:fldChar w:fldCharType="end"/>
            </w:r>
            <w:bookmarkEnd w:id="12"/>
          </w:p>
          <w:p w:rsidR="002F6B6E" w:rsidRPr="00445C24" w:rsidRDefault="002F6B6E" w:rsidP="00225E64">
            <w:pPr>
              <w:spacing w:after="0"/>
              <w:rPr>
                <w:rFonts w:ascii="Arial" w:hAnsi="Arial" w:cs="Arial"/>
                <w:sz w:val="14"/>
              </w:rPr>
            </w:pPr>
          </w:p>
          <w:p w:rsidR="002F6B6E" w:rsidRPr="006432CF" w:rsidRDefault="002F6B6E" w:rsidP="00225E64">
            <w:pPr>
              <w:spacing w:after="0"/>
              <w:rPr>
                <w:rFonts w:ascii="Arial" w:hAnsi="Arial" w:cs="Arial"/>
              </w:rPr>
            </w:pPr>
            <w:r w:rsidRPr="00445C24">
              <w:rPr>
                <w:rFonts w:ascii="Arial" w:hAnsi="Arial" w:cs="Arial"/>
              </w:rPr>
              <w:fldChar w:fldCharType="begin">
                <w:ffData>
                  <w:name w:val="Text16"/>
                  <w:enabled/>
                  <w:calcOnExit w:val="0"/>
                  <w:textInput/>
                </w:ffData>
              </w:fldChar>
            </w:r>
            <w:bookmarkStart w:id="13" w:name="Text16"/>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rPr>
              <w:fldChar w:fldCharType="end"/>
            </w:r>
            <w:bookmarkEnd w:id="13"/>
          </w:p>
        </w:tc>
      </w:tr>
    </w:tbl>
    <w:p w:rsidR="00225E64" w:rsidRDefault="00225E64">
      <w:pPr>
        <w:rPr>
          <w:rFonts w:ascii="Arial" w:hAnsi="Arial" w:cs="Arial"/>
        </w:rPr>
      </w:pPr>
    </w:p>
    <w:p w:rsidR="00225E64" w:rsidRPr="006432CF" w:rsidRDefault="00225E64">
      <w:pPr>
        <w:rPr>
          <w:rFonts w:ascii="Arial" w:hAnsi="Arial" w:cs="Arial"/>
        </w:rPr>
        <w:sectPr w:rsidR="00225E64" w:rsidRPr="006432CF" w:rsidSect="00083DF7">
          <w:pgSz w:w="11906" w:h="16838"/>
          <w:pgMar w:top="709" w:right="1417" w:bottom="1134" w:left="1417" w:header="708" w:footer="708" w:gutter="0"/>
          <w:cols w:space="708"/>
          <w:docGrid w:linePitch="360"/>
        </w:sectPr>
      </w:pPr>
    </w:p>
    <w:tbl>
      <w:tblPr>
        <w:tblW w:w="9254" w:type="dxa"/>
        <w:tblLayout w:type="fixed"/>
        <w:tblCellMar>
          <w:left w:w="70" w:type="dxa"/>
          <w:right w:w="70" w:type="dxa"/>
        </w:tblCellMar>
        <w:tblLook w:val="0000" w:firstRow="0" w:lastRow="0" w:firstColumn="0" w:lastColumn="0" w:noHBand="0" w:noVBand="0"/>
      </w:tblPr>
      <w:tblGrid>
        <w:gridCol w:w="9254"/>
      </w:tblGrid>
      <w:tr w:rsidR="002F6B6E" w:rsidRPr="006432CF" w:rsidTr="00083DF7">
        <w:trPr>
          <w:trHeight w:val="1877"/>
        </w:trPr>
        <w:tc>
          <w:tcPr>
            <w:tcW w:w="9254" w:type="dxa"/>
            <w:tcBorders>
              <w:top w:val="single" w:sz="6" w:space="0" w:color="auto"/>
              <w:left w:val="single" w:sz="12" w:space="0" w:color="auto"/>
              <w:bottom w:val="single" w:sz="6" w:space="0" w:color="auto"/>
              <w:right w:val="single" w:sz="12" w:space="0" w:color="auto"/>
            </w:tcBorders>
          </w:tcPr>
          <w:p w:rsidR="002F6B6E" w:rsidRPr="001862D8" w:rsidRDefault="002F6B6E" w:rsidP="00083DF7">
            <w:pPr>
              <w:spacing w:after="0"/>
              <w:rPr>
                <w:rFonts w:ascii="Arial" w:hAnsi="Arial" w:cs="Arial"/>
              </w:rPr>
            </w:pPr>
            <w:r w:rsidRPr="001862D8">
              <w:rPr>
                <w:rFonts w:ascii="Arial" w:hAnsi="Arial" w:cs="Arial"/>
              </w:rPr>
              <w:t>Der Beginn der Ausführung der baulichen Maßnahme wird angezeigt.</w:t>
            </w:r>
          </w:p>
          <w:p w:rsidR="002F6B6E" w:rsidRPr="006432CF" w:rsidRDefault="002F6B6E" w:rsidP="00083DF7">
            <w:pPr>
              <w:spacing w:after="0"/>
              <w:rPr>
                <w:rFonts w:ascii="Arial" w:hAnsi="Arial" w:cs="Arial"/>
              </w:rPr>
            </w:pPr>
          </w:p>
          <w:p w:rsidR="002F6B6E" w:rsidRPr="006432CF" w:rsidRDefault="002F6B6E" w:rsidP="00083DF7">
            <w:pPr>
              <w:spacing w:after="0"/>
              <w:rPr>
                <w:rFonts w:ascii="Arial" w:hAnsi="Arial" w:cs="Arial"/>
              </w:rPr>
            </w:pPr>
          </w:p>
          <w:p w:rsidR="004107B5" w:rsidRDefault="004107B5" w:rsidP="004107B5">
            <w:pPr>
              <w:spacing w:after="0" w:line="240" w:lineRule="auto"/>
              <w:rPr>
                <w:rFonts w:ascii="Arial" w:hAnsi="Arial" w:cs="Arial"/>
              </w:rPr>
            </w:pPr>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r>
              <w:rPr>
                <w:rFonts w:ascii="Arial" w:hAnsi="Arial" w:cs="Arial"/>
              </w:rPr>
              <w:t xml:space="preserve">                              </w:t>
            </w:r>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p>
          <w:p w:rsidR="00083DF7" w:rsidRPr="004107B5" w:rsidRDefault="002F6B6E" w:rsidP="004107B5">
            <w:pPr>
              <w:rPr>
                <w:rFonts w:ascii="Arial" w:hAnsi="Arial" w:cs="Arial"/>
              </w:rPr>
            </w:pPr>
            <w:r w:rsidRPr="004107B5">
              <w:rPr>
                <w:rFonts w:ascii="Arial" w:hAnsi="Arial" w:cs="Arial"/>
              </w:rPr>
              <w:t xml:space="preserve">..................................,  ...........................    </w:t>
            </w:r>
            <w:r w:rsidR="00083DF7" w:rsidRPr="004107B5">
              <w:rPr>
                <w:rFonts w:ascii="Arial" w:hAnsi="Arial" w:cs="Arial"/>
              </w:rPr>
              <w:t xml:space="preserve">                               …………………………….….</w:t>
            </w:r>
          </w:p>
          <w:p w:rsidR="002F6B6E" w:rsidRPr="006432CF" w:rsidRDefault="002F6B6E" w:rsidP="00083DF7">
            <w:pPr>
              <w:spacing w:after="0"/>
              <w:rPr>
                <w:rFonts w:ascii="Arial" w:hAnsi="Arial" w:cs="Arial"/>
              </w:rPr>
            </w:pPr>
            <w:r w:rsidRPr="006432CF">
              <w:rPr>
                <w:rFonts w:ascii="Arial" w:hAnsi="Arial" w:cs="Arial"/>
                <w:sz w:val="16"/>
              </w:rPr>
              <w:t xml:space="preserve">                      (Ort)                                (Datum)                                                                 (Unterschrift des Bauherrn</w:t>
            </w:r>
            <w:r>
              <w:rPr>
                <w:rFonts w:ascii="Arial" w:hAnsi="Arial" w:cs="Arial"/>
                <w:sz w:val="16"/>
              </w:rPr>
              <w:t>/Bauherrin</w:t>
            </w:r>
            <w:r w:rsidRPr="006432CF">
              <w:rPr>
                <w:rFonts w:ascii="Arial" w:hAnsi="Arial" w:cs="Arial"/>
                <w:sz w:val="16"/>
              </w:rPr>
              <w:t>)</w:t>
            </w:r>
          </w:p>
        </w:tc>
      </w:tr>
      <w:tr w:rsidR="004107B5" w:rsidRPr="006432CF" w:rsidTr="00083DF7">
        <w:trPr>
          <w:trHeight w:val="1877"/>
        </w:trPr>
        <w:tc>
          <w:tcPr>
            <w:tcW w:w="9254" w:type="dxa"/>
            <w:tcBorders>
              <w:top w:val="single" w:sz="6" w:space="0" w:color="auto"/>
              <w:left w:val="single" w:sz="12" w:space="0" w:color="auto"/>
              <w:bottom w:val="single" w:sz="6" w:space="0" w:color="auto"/>
              <w:right w:val="single" w:sz="12" w:space="0" w:color="auto"/>
            </w:tcBorders>
          </w:tcPr>
          <w:p w:rsidR="004107B5" w:rsidRPr="001862D8" w:rsidRDefault="004107B5" w:rsidP="00083DF7">
            <w:pPr>
              <w:spacing w:after="0"/>
              <w:rPr>
                <w:rFonts w:ascii="Arial" w:hAnsi="Arial" w:cs="Arial"/>
              </w:rPr>
            </w:pPr>
          </w:p>
        </w:tc>
      </w:tr>
    </w:tbl>
    <w:p w:rsidR="002F6B6E" w:rsidRPr="006432CF" w:rsidRDefault="002F6B6E" w:rsidP="00083DF7">
      <w:pPr>
        <w:spacing w:before="240"/>
        <w:jc w:val="center"/>
        <w:rPr>
          <w:rFonts w:ascii="Arial" w:hAnsi="Arial" w:cs="Arial"/>
          <w:b/>
          <w:caps/>
          <w:sz w:val="24"/>
        </w:rPr>
      </w:pPr>
      <w:r w:rsidRPr="006432CF">
        <w:rPr>
          <w:rFonts w:ascii="Arial" w:hAnsi="Arial" w:cs="Arial"/>
          <w:b/>
          <w:caps/>
          <w:sz w:val="24"/>
        </w:rPr>
        <w:t>Bitte beachten Sie insbesondere DIE Hinweise auf der nachfolgenden Seite!</w:t>
      </w:r>
    </w:p>
    <w:p w:rsidR="002F6B6E" w:rsidRPr="00083DF7" w:rsidRDefault="002F6B6E" w:rsidP="00083DF7">
      <w:pPr>
        <w:jc w:val="center"/>
        <w:rPr>
          <w:rFonts w:ascii="Arial" w:hAnsi="Arial" w:cs="Arial"/>
          <w:b/>
          <w:caps/>
          <w:sz w:val="44"/>
        </w:rPr>
      </w:pPr>
      <w:r w:rsidRPr="006432CF">
        <w:rPr>
          <w:rFonts w:ascii="Arial" w:hAnsi="Arial" w:cs="Arial"/>
          <w:sz w:val="44"/>
          <w:u w:val="single"/>
        </w:rPr>
        <w:t>Hinweise zur Baubeginnanzeige</w:t>
      </w:r>
      <w:r w:rsidRPr="006432CF">
        <w:rPr>
          <w:rFonts w:ascii="Arial" w:hAnsi="Arial" w:cs="Arial"/>
          <w:b/>
          <w:sz w:val="44"/>
        </w:rPr>
        <w:t xml:space="preserve"> </w:t>
      </w:r>
      <w:r w:rsidRPr="006432CF">
        <w:rPr>
          <w:rFonts w:ascii="Arial" w:hAnsi="Arial" w:cs="Arial"/>
          <w:b/>
          <w:sz w:val="26"/>
        </w:rPr>
        <w:t>*)</w:t>
      </w:r>
    </w:p>
    <w:p w:rsidR="002F6B6E" w:rsidRPr="00880873" w:rsidRDefault="002F6B6E" w:rsidP="005B13E9">
      <w:pPr>
        <w:pStyle w:val="Listenabsatz"/>
        <w:numPr>
          <w:ilvl w:val="0"/>
          <w:numId w:val="1"/>
        </w:numPr>
        <w:jc w:val="both"/>
        <w:rPr>
          <w:rFonts w:ascii="Arial" w:hAnsi="Arial" w:cs="Arial"/>
          <w:sz w:val="22"/>
          <w:szCs w:val="22"/>
        </w:rPr>
      </w:pPr>
      <w:r w:rsidRPr="00880873">
        <w:rPr>
          <w:rFonts w:ascii="Arial" w:hAnsi="Arial" w:cs="Arial"/>
          <w:sz w:val="22"/>
          <w:szCs w:val="22"/>
        </w:rPr>
        <w:t xml:space="preserve">Der Bauherr hat den </w:t>
      </w:r>
      <w:r w:rsidRPr="00880873">
        <w:rPr>
          <w:rFonts w:ascii="Arial" w:hAnsi="Arial" w:cs="Arial"/>
          <w:b/>
          <w:sz w:val="22"/>
          <w:szCs w:val="22"/>
        </w:rPr>
        <w:t>Beginn</w:t>
      </w:r>
      <w:r w:rsidRPr="00880873">
        <w:rPr>
          <w:rFonts w:ascii="Arial" w:hAnsi="Arial" w:cs="Arial"/>
          <w:sz w:val="22"/>
          <w:szCs w:val="22"/>
        </w:rPr>
        <w:t xml:space="preserve"> der Ausführung der baulichen Maßnahme </w:t>
      </w:r>
      <w:proofErr w:type="gramStart"/>
      <w:r w:rsidRPr="00880873">
        <w:rPr>
          <w:rFonts w:ascii="Arial" w:hAnsi="Arial" w:cs="Arial"/>
          <w:sz w:val="22"/>
          <w:szCs w:val="22"/>
        </w:rPr>
        <w:t>samt des gegebenenfalls erforderlichen Vertrages</w:t>
      </w:r>
      <w:proofErr w:type="gramEnd"/>
      <w:r w:rsidRPr="00880873">
        <w:rPr>
          <w:rFonts w:ascii="Arial" w:hAnsi="Arial" w:cs="Arial"/>
          <w:sz w:val="22"/>
          <w:szCs w:val="22"/>
        </w:rPr>
        <w:t xml:space="preserve"> über die ordnungsgemäße Behandlung des Abbruchmaterials </w:t>
      </w:r>
      <w:r w:rsidRPr="00880873">
        <w:rPr>
          <w:rFonts w:ascii="Arial" w:hAnsi="Arial" w:cs="Arial"/>
          <w:b/>
          <w:sz w:val="22"/>
          <w:szCs w:val="22"/>
          <w:u w:val="single"/>
        </w:rPr>
        <w:t>vorher</w:t>
      </w:r>
      <w:r w:rsidRPr="00880873">
        <w:rPr>
          <w:rFonts w:ascii="Arial" w:hAnsi="Arial" w:cs="Arial"/>
          <w:sz w:val="22"/>
          <w:szCs w:val="22"/>
        </w:rPr>
        <w:t xml:space="preserve"> schriftlich anzuzeigen.</w:t>
      </w:r>
    </w:p>
    <w:p w:rsidR="002F6B6E" w:rsidRPr="00880873" w:rsidRDefault="002F6B6E" w:rsidP="005B13E9">
      <w:pPr>
        <w:numPr>
          <w:ilvl w:val="12"/>
          <w:numId w:val="0"/>
        </w:numPr>
        <w:ind w:left="283" w:hanging="283"/>
        <w:jc w:val="both"/>
        <w:rPr>
          <w:rFonts w:ascii="Arial" w:hAnsi="Arial" w:cs="Arial"/>
        </w:rPr>
      </w:pPr>
    </w:p>
    <w:p w:rsidR="002F6B6E" w:rsidRPr="00880873" w:rsidRDefault="002F6B6E" w:rsidP="002F6B6E">
      <w:pPr>
        <w:numPr>
          <w:ilvl w:val="0"/>
          <w:numId w:val="1"/>
        </w:numPr>
        <w:overflowPunct w:val="0"/>
        <w:autoSpaceDE w:val="0"/>
        <w:autoSpaceDN w:val="0"/>
        <w:adjustRightInd w:val="0"/>
        <w:spacing w:after="0" w:line="240" w:lineRule="auto"/>
        <w:jc w:val="both"/>
        <w:textAlignment w:val="baseline"/>
        <w:rPr>
          <w:rFonts w:ascii="Arial" w:hAnsi="Arial" w:cs="Arial"/>
        </w:rPr>
      </w:pPr>
      <w:r w:rsidRPr="00880873">
        <w:rPr>
          <w:rFonts w:ascii="Arial" w:hAnsi="Arial" w:cs="Arial"/>
        </w:rPr>
        <w:t xml:space="preserve">Gleichzeitig mit der Anzeige ist der vom Bauherrn gem. § 11 BauPolG bestellte </w:t>
      </w:r>
      <w:r w:rsidRPr="00880873">
        <w:rPr>
          <w:rFonts w:ascii="Arial" w:hAnsi="Arial" w:cs="Arial"/>
          <w:b/>
        </w:rPr>
        <w:t>Bauführer</w:t>
      </w:r>
      <w:r w:rsidRPr="00880873">
        <w:rPr>
          <w:rFonts w:ascii="Arial" w:hAnsi="Arial" w:cs="Arial"/>
        </w:rPr>
        <w:t xml:space="preserve"> namhaft zu machen. Dies gilt auch sinngemäß für den Fall, dass während der Ausführung der baulichen Maßnahme ein </w:t>
      </w:r>
      <w:r w:rsidRPr="00880873">
        <w:rPr>
          <w:rFonts w:ascii="Arial" w:hAnsi="Arial" w:cs="Arial"/>
          <w:u w:val="single"/>
        </w:rPr>
        <w:t>anderer Bauführer</w:t>
      </w:r>
      <w:r w:rsidRPr="00880873">
        <w:rPr>
          <w:rFonts w:ascii="Arial" w:hAnsi="Arial" w:cs="Arial"/>
        </w:rPr>
        <w:t xml:space="preserve"> bestellt wird. Der Inhaber der </w:t>
      </w:r>
      <w:r w:rsidRPr="00880873">
        <w:rPr>
          <w:rFonts w:ascii="Arial" w:hAnsi="Arial" w:cs="Arial"/>
        </w:rPr>
        <w:br/>
        <w:t xml:space="preserve">Baubewilligung (Bauherr) hat sich zur Ausführung einer im § 2 Abs. 1 Z 1 bis 4, 6 und 8 bzw. § 10 Abs. 1 und 2 angeführten baulichen Maßnahme, ausgenommen Traglufthallen, Zelte und Wohnwagen, sowie Nebenanlagen i.S. § 10 Abs. 4, einer solchen Person zu bedienen, die nach den gewerberechtlichen oder sonstigen Vorschriften hiezu ausdrücklich befugt ist (Bauausführender). Für die Überwachung der Vornahme von im § 2 Abs. 1 Z 1 bis 4, 6 und 8 bzw. 10 Abs. 1 und 2 angeführten baulichen Maßnahmen, ausgenommen Traglufthallen, Zelte und Wohnwagen, sowie Nebenanlagen im Sinne des § 10 Abs. 4 BauPolG ist ferner ein Bauausführender oder eine sonstige, nach den gewerberechtlichen oder sonstigen Vorschriften hiezu ausdrücklich befugte Person als Bauführer zu </w:t>
      </w:r>
      <w:r w:rsidRPr="00880873">
        <w:rPr>
          <w:rFonts w:ascii="Arial" w:hAnsi="Arial" w:cs="Arial"/>
        </w:rPr>
        <w:br/>
        <w:t>bestellen (§ 11 Abs. 1 und 2 BauPolG).</w:t>
      </w:r>
    </w:p>
    <w:p w:rsidR="002F6B6E" w:rsidRPr="00880873" w:rsidRDefault="002F6B6E" w:rsidP="005B13E9">
      <w:pPr>
        <w:numPr>
          <w:ilvl w:val="12"/>
          <w:numId w:val="0"/>
        </w:numPr>
        <w:ind w:left="283" w:hanging="283"/>
        <w:jc w:val="both"/>
        <w:rPr>
          <w:rFonts w:ascii="Arial" w:hAnsi="Arial" w:cs="Arial"/>
        </w:rPr>
      </w:pPr>
    </w:p>
    <w:p w:rsidR="002F6B6E" w:rsidRPr="00880873" w:rsidRDefault="002F6B6E" w:rsidP="002F6B6E">
      <w:pPr>
        <w:numPr>
          <w:ilvl w:val="0"/>
          <w:numId w:val="1"/>
        </w:numPr>
        <w:overflowPunct w:val="0"/>
        <w:autoSpaceDE w:val="0"/>
        <w:autoSpaceDN w:val="0"/>
        <w:adjustRightInd w:val="0"/>
        <w:spacing w:after="0" w:line="240" w:lineRule="auto"/>
        <w:jc w:val="both"/>
        <w:textAlignment w:val="baseline"/>
        <w:rPr>
          <w:rFonts w:ascii="Arial" w:hAnsi="Arial" w:cs="Arial"/>
        </w:rPr>
      </w:pPr>
      <w:r w:rsidRPr="00880873">
        <w:rPr>
          <w:rFonts w:ascii="Arial" w:hAnsi="Arial" w:cs="Arial"/>
        </w:rPr>
        <w:t xml:space="preserve">Jeder </w:t>
      </w:r>
      <w:r w:rsidRPr="00880873">
        <w:rPr>
          <w:rFonts w:ascii="Arial" w:hAnsi="Arial" w:cs="Arial"/>
          <w:b/>
        </w:rPr>
        <w:t>Bauausführende</w:t>
      </w:r>
      <w:r w:rsidRPr="00880873">
        <w:rPr>
          <w:rFonts w:ascii="Arial" w:hAnsi="Arial" w:cs="Arial"/>
        </w:rPr>
        <w:t xml:space="preserve"> hat im Rahmen der ihm übertragenen Aufgaben für die Einhaltung der Bewilligung einschließlich der Pläne und technischen Beschreibung bzw. der zur Kenntnis genommenen Bauanzeige und der maßgeblichen Bauvorschriften sowie für die werksgerechte Ausführung der übernommenen Arbeiten einschließlich der verwendeten Baustoffe zu sorgen.</w:t>
      </w:r>
    </w:p>
    <w:p w:rsidR="002F6B6E" w:rsidRPr="00880873" w:rsidRDefault="002F6B6E" w:rsidP="005B13E9">
      <w:pPr>
        <w:numPr>
          <w:ilvl w:val="12"/>
          <w:numId w:val="0"/>
        </w:numPr>
        <w:ind w:left="283" w:hanging="283"/>
        <w:jc w:val="both"/>
        <w:rPr>
          <w:rFonts w:ascii="Arial" w:hAnsi="Arial" w:cs="Arial"/>
        </w:rPr>
      </w:pPr>
    </w:p>
    <w:p w:rsidR="002F6B6E" w:rsidRPr="00880873" w:rsidRDefault="002F6B6E" w:rsidP="002F6B6E">
      <w:pPr>
        <w:numPr>
          <w:ilvl w:val="0"/>
          <w:numId w:val="1"/>
        </w:numPr>
        <w:overflowPunct w:val="0"/>
        <w:autoSpaceDE w:val="0"/>
        <w:autoSpaceDN w:val="0"/>
        <w:adjustRightInd w:val="0"/>
        <w:spacing w:after="0" w:line="240" w:lineRule="auto"/>
        <w:jc w:val="both"/>
        <w:textAlignment w:val="baseline"/>
        <w:rPr>
          <w:rFonts w:ascii="Arial" w:hAnsi="Arial" w:cs="Arial"/>
        </w:rPr>
      </w:pPr>
      <w:r w:rsidRPr="00880873">
        <w:rPr>
          <w:rFonts w:ascii="Arial" w:hAnsi="Arial" w:cs="Arial"/>
        </w:rPr>
        <w:t xml:space="preserve">Dem </w:t>
      </w:r>
      <w:r w:rsidRPr="00880873">
        <w:rPr>
          <w:rFonts w:ascii="Arial" w:hAnsi="Arial" w:cs="Arial"/>
          <w:b/>
        </w:rPr>
        <w:t>Bauführer</w:t>
      </w:r>
      <w:r w:rsidRPr="00880873">
        <w:rPr>
          <w:rFonts w:ascii="Arial" w:hAnsi="Arial" w:cs="Arial"/>
        </w:rPr>
        <w:t xml:space="preserve"> obliegt ebenfalls die Verpflichtung, für die Einhaltung der Bewilligung einschließlich der Pläne und der technischen Beschreibung und der maßgeblichen </w:t>
      </w:r>
      <w:r w:rsidRPr="00880873">
        <w:rPr>
          <w:rFonts w:ascii="Arial" w:hAnsi="Arial" w:cs="Arial"/>
        </w:rPr>
        <w:br/>
        <w:t>Bauvorschriften zu sorgen.</w:t>
      </w:r>
    </w:p>
    <w:p w:rsidR="002F6B6E" w:rsidRPr="00880873" w:rsidRDefault="002F6B6E" w:rsidP="005B13E9">
      <w:pPr>
        <w:numPr>
          <w:ilvl w:val="12"/>
          <w:numId w:val="0"/>
        </w:numPr>
        <w:ind w:left="283" w:hanging="283"/>
        <w:jc w:val="both"/>
        <w:rPr>
          <w:rFonts w:ascii="Arial" w:hAnsi="Arial" w:cs="Arial"/>
        </w:rPr>
      </w:pPr>
    </w:p>
    <w:p w:rsidR="002F6B6E" w:rsidRPr="00880873" w:rsidRDefault="002F6B6E" w:rsidP="002F6B6E">
      <w:pPr>
        <w:numPr>
          <w:ilvl w:val="0"/>
          <w:numId w:val="1"/>
        </w:numPr>
        <w:overflowPunct w:val="0"/>
        <w:autoSpaceDE w:val="0"/>
        <w:autoSpaceDN w:val="0"/>
        <w:adjustRightInd w:val="0"/>
        <w:spacing w:after="0" w:line="240" w:lineRule="auto"/>
        <w:jc w:val="both"/>
        <w:textAlignment w:val="baseline"/>
        <w:rPr>
          <w:rFonts w:ascii="Arial" w:hAnsi="Arial" w:cs="Arial"/>
        </w:rPr>
      </w:pPr>
      <w:r w:rsidRPr="00880873">
        <w:rPr>
          <w:rFonts w:ascii="Arial" w:hAnsi="Arial" w:cs="Arial"/>
        </w:rPr>
        <w:t xml:space="preserve">Wer den Beginn der Ausführung der baulichen Maßnahme nicht anzeigt oder bei der </w:t>
      </w:r>
      <w:r w:rsidRPr="00880873">
        <w:rPr>
          <w:rFonts w:ascii="Arial" w:hAnsi="Arial" w:cs="Arial"/>
        </w:rPr>
        <w:br/>
        <w:t xml:space="preserve">Ausführung des Abbruchs eines Baues der Anzeige nicht einen erforderlichen Vertrag </w:t>
      </w:r>
      <w:r w:rsidRPr="00880873">
        <w:rPr>
          <w:rFonts w:ascii="Arial" w:hAnsi="Arial" w:cs="Arial"/>
        </w:rPr>
        <w:br/>
        <w:t xml:space="preserve">anschließt bzw. mit der Anzeige der baulichen Maßnahme nicht einen gem. § 11 bestellten bzw. im Fall der Bestellung eines anderen Bauführers während der Ausführung der baulichen Maßnahme neu bestellten Bauführer nicht namhaft macht, begeht eine </w:t>
      </w:r>
      <w:r w:rsidRPr="00880873">
        <w:rPr>
          <w:rFonts w:ascii="Arial" w:hAnsi="Arial" w:cs="Arial"/>
        </w:rPr>
        <w:br/>
        <w:t xml:space="preserve">Verwaltungsübertretung, die mit einer Geldstrafe von bis zu € 4.000,00  zu bestrafen ist. </w:t>
      </w:r>
    </w:p>
    <w:p w:rsidR="002F6B6E" w:rsidRPr="00880873" w:rsidRDefault="002F6B6E">
      <w:pPr>
        <w:rPr>
          <w:rFonts w:ascii="Arial" w:hAnsi="Arial" w:cs="Arial"/>
        </w:rPr>
      </w:pPr>
    </w:p>
    <w:p w:rsidR="002F6B6E" w:rsidRPr="00880873" w:rsidRDefault="002F6B6E">
      <w:pPr>
        <w:rPr>
          <w:rFonts w:ascii="Arial" w:hAnsi="Arial" w:cs="Arial"/>
        </w:rPr>
      </w:pPr>
    </w:p>
    <w:p w:rsidR="002F6B6E" w:rsidRPr="00880873" w:rsidRDefault="002F6B6E">
      <w:pPr>
        <w:rPr>
          <w:rFonts w:ascii="Arial" w:hAnsi="Arial" w:cs="Arial"/>
          <w:u w:val="single"/>
        </w:rPr>
      </w:pPr>
      <w:r w:rsidRPr="00880873">
        <w:rPr>
          <w:rFonts w:ascii="Arial" w:hAnsi="Arial" w:cs="Arial"/>
          <w:b/>
          <w:u w:val="single"/>
        </w:rPr>
        <w:t>Beilage:</w:t>
      </w:r>
    </w:p>
    <w:p w:rsidR="002F6B6E" w:rsidRPr="00880873" w:rsidRDefault="002F6B6E">
      <w:pPr>
        <w:rPr>
          <w:rFonts w:ascii="Arial" w:hAnsi="Arial" w:cs="Arial"/>
        </w:rPr>
      </w:pPr>
    </w:p>
    <w:p w:rsidR="002F6B6E" w:rsidRPr="00880873" w:rsidRDefault="002F6B6E">
      <w:pPr>
        <w:rPr>
          <w:rFonts w:ascii="Arial" w:hAnsi="Arial" w:cs="Arial"/>
        </w:rPr>
      </w:pPr>
      <w:r w:rsidRPr="00880873">
        <w:rPr>
          <w:rFonts w:ascii="Arial" w:hAnsi="Arial" w:cs="Arial"/>
        </w:rPr>
        <w:t xml:space="preserve">Bei der Ausführung des Abbruchs eines Baues mit einem umbauten Raum von mehr als </w:t>
      </w:r>
      <w:r w:rsidRPr="00880873">
        <w:rPr>
          <w:rFonts w:ascii="Arial" w:hAnsi="Arial" w:cs="Arial"/>
        </w:rPr>
        <w:br/>
        <w:t xml:space="preserve">500 m³ ist der Anzeige ein abgeschlossener </w:t>
      </w:r>
      <w:r w:rsidRPr="00880873">
        <w:rPr>
          <w:rFonts w:ascii="Arial" w:hAnsi="Arial" w:cs="Arial"/>
          <w:u w:val="single"/>
        </w:rPr>
        <w:t>Vertrag</w:t>
      </w:r>
      <w:r w:rsidRPr="00880873">
        <w:rPr>
          <w:rFonts w:ascii="Arial" w:hAnsi="Arial" w:cs="Arial"/>
        </w:rPr>
        <w:t xml:space="preserve"> über die ordnungsgemäße Behandlung des anfallenden Abbruchsmaterials durch ein hiezu befugtes Unternehmen anzuschließen, </w:t>
      </w:r>
      <w:r w:rsidRPr="00880873">
        <w:rPr>
          <w:rFonts w:ascii="Arial" w:hAnsi="Arial" w:cs="Arial"/>
        </w:rPr>
        <w:lastRenderedPageBreak/>
        <w:t xml:space="preserve">wenn ein solcher Nachweis nicht bereits im vorangegangenen Bauverfahren erbracht </w:t>
      </w:r>
      <w:r w:rsidRPr="00880873">
        <w:rPr>
          <w:rFonts w:ascii="Arial" w:hAnsi="Arial" w:cs="Arial"/>
        </w:rPr>
        <w:br/>
        <w:t>worden ist (§ 12 Abs. 3 BauPolG)</w:t>
      </w:r>
    </w:p>
    <w:p w:rsidR="002F6B6E" w:rsidRPr="00880873" w:rsidRDefault="002F6B6E">
      <w:pPr>
        <w:rPr>
          <w:rFonts w:ascii="Arial" w:hAnsi="Arial" w:cs="Arial"/>
        </w:rPr>
      </w:pPr>
    </w:p>
    <w:p w:rsidR="002F6B6E" w:rsidRPr="00880873" w:rsidRDefault="002F6B6E">
      <w:pPr>
        <w:rPr>
          <w:rFonts w:ascii="Arial" w:hAnsi="Arial" w:cs="Arial"/>
        </w:rPr>
      </w:pPr>
    </w:p>
    <w:p w:rsidR="002F6B6E" w:rsidRPr="00880873" w:rsidRDefault="002F6B6E">
      <w:pPr>
        <w:rPr>
          <w:rFonts w:ascii="Arial" w:hAnsi="Arial" w:cs="Arial"/>
          <w:sz w:val="17"/>
        </w:rPr>
      </w:pPr>
      <w:r w:rsidRPr="00880873">
        <w:rPr>
          <w:rFonts w:ascii="Arial" w:hAnsi="Arial" w:cs="Arial"/>
          <w:sz w:val="17"/>
        </w:rPr>
        <w:t>*) Die Hinweise auf diesem Formular geben lediglich einzelne baurechtliche Bestimmungen wieder, auf deren Inhalt seitens der Baubehörde besonders hingewiesen wird; sie ersetzt nicht die Kenntnis aller anderen, mit diesem Verfahren verbundenen baurechtlichen und bautechnischen Vorschriften durch Antragsteller bzw. Bauherrn, Bauführer und Bauausführenden.</w:t>
      </w:r>
    </w:p>
    <w:p w:rsidR="0060061E" w:rsidRDefault="0060061E"/>
    <w:sectPr w:rsidR="0060061E" w:rsidSect="00C84378">
      <w:type w:val="continuous"/>
      <w:pgSz w:w="11906" w:h="16838"/>
      <w:pgMar w:top="709" w:right="1417" w:bottom="426"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3D5" w:rsidRDefault="00FC53D5" w:rsidP="00225E64">
      <w:pPr>
        <w:spacing w:after="0" w:line="240" w:lineRule="auto"/>
      </w:pPr>
      <w:r>
        <w:separator/>
      </w:r>
    </w:p>
  </w:endnote>
  <w:endnote w:type="continuationSeparator" w:id="0">
    <w:p w:rsidR="00FC53D5" w:rsidRDefault="00FC53D5" w:rsidP="0022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3D5" w:rsidRDefault="00FC53D5" w:rsidP="00225E64">
      <w:pPr>
        <w:spacing w:after="0" w:line="240" w:lineRule="auto"/>
      </w:pPr>
      <w:r>
        <w:separator/>
      </w:r>
    </w:p>
  </w:footnote>
  <w:footnote w:type="continuationSeparator" w:id="0">
    <w:p w:rsidR="00FC53D5" w:rsidRDefault="00FC53D5" w:rsidP="00225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C05E3"/>
    <w:multiLevelType w:val="singleLevel"/>
    <w:tmpl w:val="F00456E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VBDMPYHAHXNkhbRIFyZ24PtVtEDP/3OXj9fgEF6IIP0w+mnvpBTMKkxESov+TBKBaUpn2odMqg7A92bIvKgWlg==" w:salt="ypp5fBsky3/QNBxqlyFo8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6E"/>
    <w:rsid w:val="00083DF7"/>
    <w:rsid w:val="00225E64"/>
    <w:rsid w:val="002F6B6E"/>
    <w:rsid w:val="004107B5"/>
    <w:rsid w:val="0060061E"/>
    <w:rsid w:val="00621FED"/>
    <w:rsid w:val="00D715F5"/>
    <w:rsid w:val="00F205AE"/>
    <w:rsid w:val="00FC53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D7A0"/>
  <w15:chartTrackingRefBased/>
  <w15:docId w15:val="{A5B5AFF1-E52B-4FE0-997C-EBFC1CDB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6B6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2F6B6E"/>
    <w:pPr>
      <w:tabs>
        <w:tab w:val="center" w:pos="4536"/>
        <w:tab w:val="right" w:pos="9072"/>
      </w:tabs>
      <w:spacing w:after="0" w:line="240" w:lineRule="auto"/>
    </w:pPr>
    <w:rPr>
      <w:rFonts w:ascii="Arial" w:eastAsia="Times New Roman" w:hAnsi="Arial" w:cs="Times New Roman"/>
      <w:szCs w:val="24"/>
      <w:lang w:eastAsia="de-DE"/>
    </w:rPr>
  </w:style>
  <w:style w:type="character" w:customStyle="1" w:styleId="KopfzeileZchn">
    <w:name w:val="Kopfzeile Zchn"/>
    <w:basedOn w:val="Absatz-Standardschriftart"/>
    <w:link w:val="Kopfzeile"/>
    <w:uiPriority w:val="99"/>
    <w:rsid w:val="002F6B6E"/>
    <w:rPr>
      <w:rFonts w:ascii="Arial" w:eastAsia="Times New Roman" w:hAnsi="Arial" w:cs="Times New Roman"/>
      <w:szCs w:val="24"/>
      <w:lang w:eastAsia="de-DE"/>
    </w:rPr>
  </w:style>
  <w:style w:type="paragraph" w:styleId="Fuzeile">
    <w:name w:val="footer"/>
    <w:basedOn w:val="Standard"/>
    <w:link w:val="FuzeileZchn"/>
    <w:uiPriority w:val="99"/>
    <w:unhideWhenUsed/>
    <w:rsid w:val="00225E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4155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WS07 Benutzer</dc:creator>
  <cp:keywords/>
  <dc:description/>
  <cp:lastModifiedBy>Gemeinde Tweng</cp:lastModifiedBy>
  <cp:revision>4</cp:revision>
  <cp:lastPrinted>2020-07-09T09:04:00Z</cp:lastPrinted>
  <dcterms:created xsi:type="dcterms:W3CDTF">2023-07-12T10:50:00Z</dcterms:created>
  <dcterms:modified xsi:type="dcterms:W3CDTF">2023-07-12T10:50:00Z</dcterms:modified>
</cp:coreProperties>
</file>